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1BD7" w14:textId="77777777" w:rsidR="005437DA" w:rsidRDefault="00000000">
      <w:pPr>
        <w:pStyle w:val="Default"/>
        <w:spacing w:before="0" w:after="240" w:line="240" w:lineRule="auto"/>
        <w:jc w:val="center"/>
        <w:rPr>
          <w:rFonts w:ascii="Times New Roman" w:eastAsia="Times New Roman" w:hAnsi="Times New Roman" w:cs="Times New Roman"/>
          <w:b/>
          <w:bCs/>
          <w:sz w:val="26"/>
          <w:szCs w:val="26"/>
        </w:rPr>
      </w:pPr>
      <w:r>
        <w:rPr>
          <w:rFonts w:ascii="Times New Roman" w:hAnsi="Times New Roman"/>
          <w:b/>
          <w:bCs/>
          <w:sz w:val="26"/>
          <w:szCs w:val="26"/>
        </w:rPr>
        <w:t xml:space="preserve">Victorious Life Church Bible Study “Ask the Pastor” Session 6: Homosexuality, Transgenderism and Common Arguments, Pastor William A. Lee, Jr. </w:t>
      </w:r>
    </w:p>
    <w:p w14:paraId="65C0EF54"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On June 26, </w:t>
      </w:r>
      <w:proofErr w:type="gramStart"/>
      <w:r>
        <w:rPr>
          <w:rFonts w:ascii="Times New Roman" w:hAnsi="Times New Roman"/>
        </w:rPr>
        <w:t>2015</w:t>
      </w:r>
      <w:proofErr w:type="gramEnd"/>
      <w:r>
        <w:rPr>
          <w:rFonts w:ascii="Times New Roman" w:hAnsi="Times New Roman"/>
        </w:rPr>
        <w:t xml:space="preserve"> the United States Supreme court issued the Obergefell decision which legalized same-sex marriage throughout the United States and its jurisdictions.  Before the landmark case </w:t>
      </w:r>
      <w:r>
        <w:rPr>
          <w:rFonts w:ascii="Times New Roman" w:hAnsi="Times New Roman"/>
          <w:b/>
          <w:bCs/>
          <w:i/>
          <w:iCs/>
          <w:color w:val="3A3938"/>
          <w:lang w:val="de-DE"/>
        </w:rPr>
        <w:t>Obergefell</w:t>
      </w:r>
      <w:r>
        <w:rPr>
          <w:rFonts w:ascii="Times New Roman" w:hAnsi="Times New Roman"/>
          <w:b/>
          <w:bCs/>
          <w:i/>
          <w:iCs/>
          <w:color w:val="3A3938"/>
        </w:rPr>
        <w:t> v. Hodges, </w:t>
      </w:r>
      <w:r>
        <w:rPr>
          <w:rFonts w:ascii="Times New Roman" w:hAnsi="Times New Roman"/>
          <w:b/>
          <w:bCs/>
          <w:color w:val="3A3938"/>
          <w:lang w:val="ru-RU"/>
        </w:rPr>
        <w:t>576</w:t>
      </w:r>
      <w:r>
        <w:rPr>
          <w:rFonts w:ascii="Times New Roman" w:hAnsi="Times New Roman"/>
          <w:b/>
          <w:bCs/>
          <w:color w:val="3A3938"/>
        </w:rPr>
        <w:t xml:space="preserve"> U.S. (2015) </w:t>
      </w:r>
      <w:r>
        <w:rPr>
          <w:rFonts w:ascii="Times New Roman" w:hAnsi="Times New Roman"/>
        </w:rPr>
        <w:t>was decided, over 70% of states and the District of Columbia already recognized same-sex marriage, and only 13 states had bans. Efforts to quantify the impact of </w:t>
      </w:r>
      <w:r>
        <w:rPr>
          <w:rFonts w:ascii="Times New Roman" w:hAnsi="Times New Roman"/>
          <w:i/>
          <w:iCs/>
          <w:lang w:val="de-DE"/>
        </w:rPr>
        <w:t>Obergefell</w:t>
      </w:r>
      <w:r>
        <w:rPr>
          <w:rFonts w:ascii="Times New Roman" w:hAnsi="Times New Roman"/>
        </w:rPr>
        <w:t xml:space="preserve"> include a </w:t>
      </w:r>
      <w:hyperlink r:id="rId6" w:history="1">
        <w:r>
          <w:rPr>
            <w:rFonts w:ascii="Times New Roman" w:hAnsi="Times New Roman"/>
          </w:rPr>
          <w:t>June 2016 report</w:t>
        </w:r>
      </w:hyperlink>
      <w:r>
        <w:rPr>
          <w:rFonts w:ascii="Times New Roman" w:hAnsi="Times New Roman"/>
        </w:rPr>
        <w:t xml:space="preserve"> drafted by the Williams Institute: UCLA School of Law.  According to the report, "weddings by same-sex couples have generated an estimated $1.58 billion boost to the national economy, and $102 million in state and local sales tax revenue since the U.S. Supreme Court's decision extending marriage equality nationwide in June 2015."  Over 130,000 same-sex couples married, bringing the total of same-sex couples in the U.S. to nearly 500,000.</w:t>
      </w:r>
    </w:p>
    <w:p w14:paraId="35AA5CC2"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hAnsi="Times New Roman"/>
        </w:rPr>
        <w:t xml:space="preserve">Although this is a recent legal decision, the issue of same-sex behavior is one that is </w:t>
      </w:r>
      <w:proofErr w:type="spellStart"/>
      <w:r>
        <w:rPr>
          <w:rFonts w:ascii="Times New Roman" w:hAnsi="Times New Roman"/>
          <w:lang w:val="fr-FR"/>
        </w:rPr>
        <w:t>ancient</w:t>
      </w:r>
      <w:proofErr w:type="spellEnd"/>
      <w:r>
        <w:rPr>
          <w:rFonts w:ascii="Times New Roman" w:hAnsi="Times New Roman"/>
          <w:lang w:val="fr-FR"/>
        </w:rPr>
        <w:t xml:space="preserve">. </w:t>
      </w:r>
      <w:r>
        <w:rPr>
          <w:rFonts w:ascii="Times New Roman" w:hAnsi="Times New Roman"/>
        </w:rPr>
        <w:t xml:space="preserve">Historians have uncovered ancient images depicting homosexual acts </w:t>
      </w:r>
      <w:proofErr w:type="gramStart"/>
      <w:r>
        <w:rPr>
          <w:rFonts w:ascii="Times New Roman" w:hAnsi="Times New Roman"/>
        </w:rPr>
        <w:t>date</w:t>
      </w:r>
      <w:proofErr w:type="gramEnd"/>
      <w:r>
        <w:rPr>
          <w:rFonts w:ascii="Times New Roman" w:hAnsi="Times New Roman"/>
        </w:rPr>
        <w:t xml:space="preserve"> as early as 8000 BCE. Same-sex male lovers are recorded in Egypt as early as 2400 BCE. During the time of Abraham (about 2000 BCE) there is extra-biblical evidence of same-sex male lovers in Mari (modern Syria). Biblically speaking, the first recorded examples of same-sex intercourse in the Bible in found in Genesis 19 where the men of Sodom attempted same-sex gang </w:t>
      </w:r>
      <w:proofErr w:type="gramStart"/>
      <w:r>
        <w:rPr>
          <w:rFonts w:ascii="Times New Roman" w:hAnsi="Times New Roman"/>
        </w:rPr>
        <w:t>rape</w:t>
      </w:r>
      <w:proofErr w:type="gramEnd"/>
    </w:p>
    <w:p w14:paraId="63B53FE3" w14:textId="77777777" w:rsidR="005437DA" w:rsidRDefault="00000000">
      <w:pPr>
        <w:pStyle w:val="Default"/>
        <w:spacing w:before="0" w:line="240" w:lineRule="auto"/>
        <w:rPr>
          <w:rFonts w:ascii="Times New Roman" w:eastAsia="Times New Roman" w:hAnsi="Times New Roman" w:cs="Times New Roman"/>
          <w:b/>
          <w:bCs/>
          <w:shd w:val="clear" w:color="auto" w:fill="FEFFFF"/>
        </w:rPr>
      </w:pPr>
      <w:r>
        <w:rPr>
          <w:rFonts w:ascii="Times New Roman" w:hAnsi="Times New Roman"/>
          <w:b/>
          <w:bCs/>
          <w:shd w:val="clear" w:color="auto" w:fill="FEFFFF"/>
        </w:rPr>
        <w:t>Genesis 19:1-11</w:t>
      </w:r>
    </w:p>
    <w:p w14:paraId="3B60D742" w14:textId="77777777" w:rsidR="005437DA"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And there came two angels to Sodom at even; and Lot sat in the gate of Sodom: and Lot seeing them rose up to meet them; and he bowed himself with his face toward the ground; 2 And he said, Behold now, my lords, turn in, I pray you, into your servant's house, and tarry all night, and wash your feet, and ye shall rise up early, and go on your ways. And they said, Nay; but we will abide in the street all night. 3 And he pressed upon them greatly; and they turned in unto </w:t>
      </w:r>
      <w:proofErr w:type="gramStart"/>
      <w:r>
        <w:rPr>
          <w:rFonts w:ascii="Times New Roman" w:hAnsi="Times New Roman"/>
          <w:b/>
          <w:bCs/>
          <w:shd w:val="clear" w:color="auto" w:fill="FFFFFF"/>
        </w:rPr>
        <w:t>him, and</w:t>
      </w:r>
      <w:proofErr w:type="gramEnd"/>
      <w:r>
        <w:rPr>
          <w:rFonts w:ascii="Times New Roman" w:hAnsi="Times New Roman"/>
          <w:b/>
          <w:bCs/>
          <w:shd w:val="clear" w:color="auto" w:fill="FFFFFF"/>
        </w:rPr>
        <w:t xml:space="preserve"> entered into his house; and he made them a feast, and did bake unleavened bread, and they did eat. 4 But before they lay down, the men of the city, even the men of Sodom, compassed the house round, both old and young, all the people from every quarter: 5 And they called unto Lot, and said unto him, </w:t>
      </w:r>
      <w:proofErr w:type="gramStart"/>
      <w:r>
        <w:rPr>
          <w:rFonts w:ascii="Times New Roman" w:hAnsi="Times New Roman"/>
          <w:b/>
          <w:bCs/>
          <w:shd w:val="clear" w:color="auto" w:fill="FFFFFF"/>
        </w:rPr>
        <w:t>Where</w:t>
      </w:r>
      <w:proofErr w:type="gramEnd"/>
      <w:r>
        <w:rPr>
          <w:rFonts w:ascii="Times New Roman" w:hAnsi="Times New Roman"/>
          <w:b/>
          <w:bCs/>
          <w:shd w:val="clear" w:color="auto" w:fill="FFFFFF"/>
        </w:rPr>
        <w:t xml:space="preserve"> are the men which came in to thee this night? bring them out unto us, that we may know them. 6 And Lot went out at the door unto them, and shut the door after him, 7 And said, I pray you, brethren, do not so wickedly. 8 Behold now, I have two daughters which have not known man; let me, I pray you, bring them out unto you, and do ye to them as </w:t>
      </w:r>
      <w:r>
        <w:rPr>
          <w:rFonts w:ascii="Times New Roman" w:hAnsi="Times New Roman"/>
          <w:b/>
          <w:bCs/>
          <w:shd w:val="clear" w:color="auto" w:fill="FFFFFF"/>
        </w:rPr>
        <w:lastRenderedPageBreak/>
        <w:t xml:space="preserve">is good in your eyes: only unto these men do nothing; for therefore came they under the shadow of my roof. 9 And they said, Stand back. And they said again, </w:t>
      </w:r>
      <w:proofErr w:type="gramStart"/>
      <w:r>
        <w:rPr>
          <w:rFonts w:ascii="Times New Roman" w:hAnsi="Times New Roman"/>
          <w:b/>
          <w:bCs/>
          <w:shd w:val="clear" w:color="auto" w:fill="FFFFFF"/>
        </w:rPr>
        <w:t>This</w:t>
      </w:r>
      <w:proofErr w:type="gramEnd"/>
      <w:r>
        <w:rPr>
          <w:rFonts w:ascii="Times New Roman" w:hAnsi="Times New Roman"/>
          <w:b/>
          <w:bCs/>
          <w:shd w:val="clear" w:color="auto" w:fill="FFFFFF"/>
        </w:rPr>
        <w:t xml:space="preserve"> one fellow came in to sojourn, and he will </w:t>
      </w:r>
      <w:proofErr w:type="gramStart"/>
      <w:r>
        <w:rPr>
          <w:rFonts w:ascii="Times New Roman" w:hAnsi="Times New Roman"/>
          <w:b/>
          <w:bCs/>
          <w:shd w:val="clear" w:color="auto" w:fill="FFFFFF"/>
        </w:rPr>
        <w:t>needs</w:t>
      </w:r>
      <w:proofErr w:type="gramEnd"/>
      <w:r>
        <w:rPr>
          <w:rFonts w:ascii="Times New Roman" w:hAnsi="Times New Roman"/>
          <w:b/>
          <w:bCs/>
          <w:shd w:val="clear" w:color="auto" w:fill="FFFFFF"/>
        </w:rPr>
        <w:t xml:space="preserve"> be a judge: now will we deal worse with thee, than with them. And they pressed sore upon the man, even Lot, and came near to break the door. 10 But the men put forth their hand, and pulled Lot into the house to them, and shut to the door. 11 And they smote the men that were at the door of the house with blindness, both small and great: so that they wearied themselves to find the door.</w:t>
      </w:r>
    </w:p>
    <w:p w14:paraId="0D2ED91E"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In the Greco-Roman world of the first century bisexuality was assumed. Homosexuality was viewed as being natural, socially acceptable, even idealized, and was known as </w:t>
      </w:r>
      <w:r>
        <w:rPr>
          <w:rFonts w:ascii="Times New Roman" w:hAnsi="Times New Roman"/>
          <w:rtl/>
          <w:lang w:val="ar-SA"/>
        </w:rPr>
        <w:t>“</w:t>
      </w:r>
      <w:r>
        <w:rPr>
          <w:rFonts w:ascii="Times New Roman" w:hAnsi="Times New Roman"/>
        </w:rPr>
        <w:t xml:space="preserve">Greek love.” Passive partners (males who took the position of females), typically slaves, were socially despised. Pederasty (sex with boys) was a particular privilege of the powerful and the wealthy. Men of Power and Position were known to gather </w:t>
      </w:r>
      <w:r>
        <w:rPr>
          <w:rFonts w:ascii="Times New Roman" w:hAnsi="Times New Roman"/>
          <w:rtl/>
          <w:lang w:val="ar-SA"/>
        </w:rPr>
        <w:t>“</w:t>
      </w:r>
      <w:r>
        <w:rPr>
          <w:rFonts w:ascii="Times New Roman" w:hAnsi="Times New Roman"/>
        </w:rPr>
        <w:t xml:space="preserve">herds of boys.” mostly who were financially disadvantaged and orphans. They would have sex with them and then toss them to their death </w:t>
      </w:r>
      <w:proofErr w:type="gramStart"/>
      <w:r>
        <w:rPr>
          <w:rFonts w:ascii="Times New Roman" w:hAnsi="Times New Roman"/>
        </w:rPr>
        <w:t>off of</w:t>
      </w:r>
      <w:proofErr w:type="gramEnd"/>
      <w:r>
        <w:rPr>
          <w:rFonts w:ascii="Times New Roman" w:hAnsi="Times New Roman"/>
        </w:rPr>
        <w:t xml:space="preserve"> cliffs. The point here is that it appears that human civilizations have long blurred the distinction between male and female heterosexual behavior. This makes the teaching of Scripture even more pronounced. </w:t>
      </w:r>
    </w:p>
    <w:p w14:paraId="594C1B14"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The Holiness Code prohibited same-sex intercourse: </w:t>
      </w:r>
    </w:p>
    <w:p w14:paraId="57B7BD88" w14:textId="77777777" w:rsidR="005437DA" w:rsidRDefault="00000000">
      <w:pPr>
        <w:pStyle w:val="Default"/>
        <w:spacing w:before="0" w:after="240" w:line="240" w:lineRule="auto"/>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 xml:space="preserve">You shall not lie with a male as one lies with a female; it is an abomination” (Lev 18:22). </w:t>
      </w:r>
    </w:p>
    <w:p w14:paraId="3EEF007E"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The apostle Paul declared that same-sex acts are </w:t>
      </w:r>
      <w:r>
        <w:rPr>
          <w:rFonts w:ascii="Times New Roman" w:hAnsi="Times New Roman"/>
          <w:rtl/>
          <w:lang w:val="ar-SA"/>
        </w:rPr>
        <w:t>“</w:t>
      </w:r>
      <w:r>
        <w:rPr>
          <w:rFonts w:ascii="Times New Roman" w:hAnsi="Times New Roman"/>
        </w:rPr>
        <w:t xml:space="preserve">degrading passions” and </w:t>
      </w:r>
      <w:r>
        <w:rPr>
          <w:rFonts w:ascii="Times New Roman" w:hAnsi="Times New Roman"/>
          <w:rtl/>
          <w:lang w:val="ar-SA"/>
        </w:rPr>
        <w:t>“</w:t>
      </w:r>
      <w:r>
        <w:rPr>
          <w:rFonts w:ascii="Times New Roman" w:hAnsi="Times New Roman"/>
        </w:rPr>
        <w:t xml:space="preserve">indecent acts” that lead to </w:t>
      </w:r>
      <w:r>
        <w:rPr>
          <w:rFonts w:ascii="Times New Roman" w:hAnsi="Times New Roman"/>
          <w:rtl/>
          <w:lang w:val="ar-SA"/>
        </w:rPr>
        <w:t>“</w:t>
      </w:r>
      <w:r>
        <w:rPr>
          <w:rFonts w:ascii="Times New Roman" w:hAnsi="Times New Roman"/>
        </w:rPr>
        <w:t xml:space="preserve">a depraved </w:t>
      </w:r>
      <w:proofErr w:type="gramStart"/>
      <w:r>
        <w:rPr>
          <w:rFonts w:ascii="Times New Roman" w:hAnsi="Times New Roman"/>
        </w:rPr>
        <w:t>mind</w:t>
      </w:r>
      <w:proofErr w:type="gramEnd"/>
      <w:r>
        <w:rPr>
          <w:rFonts w:ascii="Times New Roman" w:hAnsi="Times New Roman"/>
        </w:rPr>
        <w:t xml:space="preserve">” </w:t>
      </w:r>
    </w:p>
    <w:p w14:paraId="71F2C5CD" w14:textId="77777777" w:rsidR="005437DA" w:rsidRDefault="00000000">
      <w:pPr>
        <w:pStyle w:val="Default"/>
        <w:spacing w:before="0" w:line="240" w:lineRule="auto"/>
        <w:rPr>
          <w:rFonts w:ascii="Times New Roman" w:eastAsia="Times New Roman" w:hAnsi="Times New Roman" w:cs="Times New Roman"/>
          <w:b/>
          <w:bCs/>
          <w:shd w:val="clear" w:color="auto" w:fill="FEFFFF"/>
        </w:rPr>
      </w:pPr>
      <w:r>
        <w:rPr>
          <w:rFonts w:ascii="Times New Roman" w:hAnsi="Times New Roman"/>
          <w:b/>
          <w:bCs/>
          <w:shd w:val="clear" w:color="auto" w:fill="FEFFFF"/>
          <w:lang w:val="nl-NL"/>
        </w:rPr>
        <w:t>Romans 1:26-28</w:t>
      </w:r>
    </w:p>
    <w:p w14:paraId="099B361F" w14:textId="77777777" w:rsidR="005437DA"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26 For this cause God gave them up unto vile affections: for even their women did change the natural use into that which is against nature: 27 And likewise also the men, leaving the natural use of the woman, burned in their lust one toward another; men with men working that which is unseemly, and receiving in themselves that recompence of their error which was meet. 28 And even as they did not like to retain God in their knowledge, God gave them over to a reprobate mind, to do those things which are not </w:t>
      </w:r>
      <w:proofErr w:type="gramStart"/>
      <w:r>
        <w:rPr>
          <w:rFonts w:ascii="Times New Roman" w:hAnsi="Times New Roman"/>
          <w:b/>
          <w:bCs/>
          <w:shd w:val="clear" w:color="auto" w:fill="FFFFFF"/>
        </w:rPr>
        <w:t>convenient;</w:t>
      </w:r>
      <w:proofErr w:type="gramEnd"/>
    </w:p>
    <w:p w14:paraId="2278056D"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Furthermore, he insists that neither </w:t>
      </w:r>
      <w:r>
        <w:rPr>
          <w:rFonts w:ascii="Times New Roman" w:hAnsi="Times New Roman"/>
          <w:rtl/>
          <w:lang w:val="ar-SA"/>
        </w:rPr>
        <w:t>“</w:t>
      </w:r>
      <w:r>
        <w:rPr>
          <w:rFonts w:ascii="Times New Roman" w:hAnsi="Times New Roman"/>
        </w:rPr>
        <w:t xml:space="preserve">effeminate nor homosexuals” will inherit the kingdom of </w:t>
      </w:r>
      <w:proofErr w:type="gramStart"/>
      <w:r>
        <w:rPr>
          <w:rFonts w:ascii="Times New Roman" w:hAnsi="Times New Roman"/>
        </w:rPr>
        <w:t>God</w:t>
      </w:r>
      <w:proofErr w:type="gramEnd"/>
      <w:r>
        <w:rPr>
          <w:rFonts w:ascii="Times New Roman" w:hAnsi="Times New Roman"/>
        </w:rPr>
        <w:t xml:space="preserve"> </w:t>
      </w:r>
    </w:p>
    <w:p w14:paraId="7174E8FB" w14:textId="77777777" w:rsidR="005437DA" w:rsidRDefault="00000000">
      <w:pPr>
        <w:pStyle w:val="Default"/>
        <w:spacing w:before="0" w:line="240" w:lineRule="auto"/>
        <w:rPr>
          <w:rFonts w:ascii="Times New Roman" w:eastAsia="Times New Roman" w:hAnsi="Times New Roman" w:cs="Times New Roman"/>
          <w:b/>
          <w:bCs/>
          <w:shd w:val="clear" w:color="auto" w:fill="FEFFFF"/>
        </w:rPr>
      </w:pPr>
      <w:r>
        <w:rPr>
          <w:rFonts w:ascii="Times New Roman" w:hAnsi="Times New Roman"/>
          <w:b/>
          <w:bCs/>
          <w:shd w:val="clear" w:color="auto" w:fill="FEFFFF"/>
        </w:rPr>
        <w:t>1 Corinthians 6:9-10</w:t>
      </w:r>
    </w:p>
    <w:p w14:paraId="2D1AE2D7" w14:textId="77777777" w:rsidR="005437DA"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9 Know ye not that the unrighteous shall not inherit the kingdom of God? Be not deceived: neither fornicators, nor idolaters, nor adulterers, nor effeminate, nor abusers of themselves with mankind, 10 Nor thieves, nor covetous, nor drunkards, nor revilers, nor extortioners, shall inherit the kingdom of God.</w:t>
      </w:r>
    </w:p>
    <w:p w14:paraId="7B7D1D1B" w14:textId="77777777" w:rsidR="005437DA" w:rsidRDefault="00000000">
      <w:pPr>
        <w:pStyle w:val="Default"/>
        <w:spacing w:before="0" w:after="240" w:line="240" w:lineRule="auto"/>
        <w:rPr>
          <w:rFonts w:ascii="Times New Roman" w:eastAsia="Times New Roman" w:hAnsi="Times New Roman" w:cs="Times New Roman"/>
        </w:rPr>
      </w:pPr>
      <w:r>
        <w:rPr>
          <w:rFonts w:ascii="Times New Roman" w:hAnsi="Times New Roman"/>
        </w:rPr>
        <w:t xml:space="preserve">and that homosexuality is </w:t>
      </w:r>
      <w:r>
        <w:rPr>
          <w:rFonts w:ascii="Times New Roman" w:hAnsi="Times New Roman"/>
          <w:rtl/>
          <w:lang w:val="ar-SA"/>
        </w:rPr>
        <w:t>“</w:t>
      </w:r>
      <w:r>
        <w:rPr>
          <w:rFonts w:ascii="Times New Roman" w:hAnsi="Times New Roman"/>
        </w:rPr>
        <w:t xml:space="preserve">contrary to sound </w:t>
      </w:r>
      <w:proofErr w:type="gramStart"/>
      <w:r>
        <w:rPr>
          <w:rFonts w:ascii="Times New Roman" w:hAnsi="Times New Roman"/>
        </w:rPr>
        <w:t>teaching</w:t>
      </w:r>
      <w:proofErr w:type="gramEnd"/>
      <w:r>
        <w:rPr>
          <w:rFonts w:ascii="Times New Roman" w:hAnsi="Times New Roman"/>
        </w:rPr>
        <w:t xml:space="preserve">” </w:t>
      </w:r>
    </w:p>
    <w:p w14:paraId="09D28E32" w14:textId="77777777" w:rsidR="005437DA" w:rsidRDefault="00000000">
      <w:pPr>
        <w:pStyle w:val="Default"/>
        <w:spacing w:before="0" w:line="240" w:lineRule="auto"/>
        <w:rPr>
          <w:rFonts w:ascii="Times New Roman" w:eastAsia="Times New Roman" w:hAnsi="Times New Roman" w:cs="Times New Roman"/>
          <w:b/>
          <w:bCs/>
          <w:shd w:val="clear" w:color="auto" w:fill="FEFFFF"/>
        </w:rPr>
      </w:pPr>
      <w:r>
        <w:rPr>
          <w:rFonts w:ascii="Times New Roman" w:hAnsi="Times New Roman"/>
          <w:b/>
          <w:bCs/>
          <w:shd w:val="clear" w:color="auto" w:fill="FEFFFF"/>
        </w:rPr>
        <w:t>1 Timothy 1:10</w:t>
      </w:r>
    </w:p>
    <w:p w14:paraId="6DA5D187" w14:textId="77777777" w:rsidR="005437DA"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10 For whoremongers, for them that defile themselves with mankind, for </w:t>
      </w:r>
      <w:proofErr w:type="spellStart"/>
      <w:r>
        <w:rPr>
          <w:rFonts w:ascii="Times New Roman" w:hAnsi="Times New Roman"/>
          <w:b/>
          <w:bCs/>
          <w:shd w:val="clear" w:color="auto" w:fill="FFFFFF"/>
        </w:rPr>
        <w:t>menstealers</w:t>
      </w:r>
      <w:proofErr w:type="spellEnd"/>
      <w:r>
        <w:rPr>
          <w:rFonts w:ascii="Times New Roman" w:hAnsi="Times New Roman"/>
          <w:b/>
          <w:bCs/>
          <w:shd w:val="clear" w:color="auto" w:fill="FFFFFF"/>
        </w:rPr>
        <w:t xml:space="preserve">, for liars, for perjured persons, and if there be any other thing that is contrary to sound </w:t>
      </w:r>
      <w:proofErr w:type="gramStart"/>
      <w:r>
        <w:rPr>
          <w:rFonts w:ascii="Times New Roman" w:hAnsi="Times New Roman"/>
          <w:b/>
          <w:bCs/>
          <w:shd w:val="clear" w:color="auto" w:fill="FFFFFF"/>
        </w:rPr>
        <w:t>doctrine;</w:t>
      </w:r>
      <w:proofErr w:type="gramEnd"/>
    </w:p>
    <w:p w14:paraId="0D641F2F"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When referencing homosexuality, the apostle Paul uses two Greek words: </w:t>
      </w:r>
      <w:proofErr w:type="spellStart"/>
      <w:r>
        <w:rPr>
          <w:rFonts w:ascii="Times New Roman" w:hAnsi="Times New Roman"/>
          <w:b/>
          <w:bCs/>
          <w:i/>
          <w:iCs/>
        </w:rPr>
        <w:t>malakoi</w:t>
      </w:r>
      <w:proofErr w:type="spellEnd"/>
      <w:r>
        <w:rPr>
          <w:rFonts w:ascii="Times New Roman" w:hAnsi="Times New Roman"/>
          <w:i/>
          <w:iCs/>
        </w:rPr>
        <w:t xml:space="preserve"> </w:t>
      </w:r>
      <w:r>
        <w:rPr>
          <w:rFonts w:ascii="Times New Roman" w:hAnsi="Times New Roman"/>
        </w:rPr>
        <w:t xml:space="preserve">and </w:t>
      </w:r>
      <w:proofErr w:type="spellStart"/>
      <w:r>
        <w:rPr>
          <w:rFonts w:ascii="Times New Roman" w:hAnsi="Times New Roman"/>
          <w:b/>
          <w:bCs/>
          <w:i/>
          <w:iCs/>
        </w:rPr>
        <w:t>arsenokoitai</w:t>
      </w:r>
      <w:proofErr w:type="spellEnd"/>
      <w:r>
        <w:rPr>
          <w:rFonts w:ascii="Times New Roman" w:hAnsi="Times New Roman"/>
          <w:b/>
          <w:bCs/>
        </w:rPr>
        <w:t>.</w:t>
      </w:r>
      <w:r>
        <w:rPr>
          <w:rFonts w:ascii="Times New Roman" w:hAnsi="Times New Roman"/>
        </w:rPr>
        <w:t xml:space="preserve"> </w:t>
      </w:r>
    </w:p>
    <w:p w14:paraId="550CFA5B" w14:textId="77777777" w:rsidR="005437DA" w:rsidRDefault="00000000">
      <w:pPr>
        <w:pStyle w:val="Default"/>
        <w:spacing w:before="0" w:after="240" w:line="480" w:lineRule="auto"/>
        <w:rPr>
          <w:rFonts w:ascii="Times New Roman" w:eastAsia="Times New Roman" w:hAnsi="Times New Roman" w:cs="Times New Roman"/>
        </w:rPr>
      </w:pPr>
      <w:proofErr w:type="spellStart"/>
      <w:r>
        <w:rPr>
          <w:rFonts w:ascii="Times New Roman" w:hAnsi="Times New Roman"/>
          <w:b/>
          <w:bCs/>
          <w:i/>
          <w:iCs/>
        </w:rPr>
        <w:t>Malakoi</w:t>
      </w:r>
      <w:proofErr w:type="spellEnd"/>
      <w:r>
        <w:rPr>
          <w:rFonts w:ascii="Times New Roman" w:hAnsi="Times New Roman"/>
          <w:b/>
          <w:bCs/>
          <w:i/>
          <w:iCs/>
        </w:rPr>
        <w:t xml:space="preserve"> </w:t>
      </w:r>
      <w:r>
        <w:rPr>
          <w:rFonts w:ascii="Times New Roman" w:hAnsi="Times New Roman"/>
        </w:rPr>
        <w:t xml:space="preserve">– translated as </w:t>
      </w:r>
      <w:r>
        <w:rPr>
          <w:rFonts w:ascii="Times New Roman" w:hAnsi="Times New Roman"/>
          <w:rtl/>
          <w:lang w:val="ar-SA"/>
        </w:rPr>
        <w:t>“</w:t>
      </w:r>
      <w:r>
        <w:rPr>
          <w:rFonts w:ascii="Times New Roman" w:hAnsi="Times New Roman"/>
          <w:lang w:val="it-IT"/>
        </w:rPr>
        <w:t>effeminate</w:t>
      </w:r>
      <w:r>
        <w:rPr>
          <w:rFonts w:ascii="Times New Roman" w:hAnsi="Times New Roman"/>
        </w:rPr>
        <w:t xml:space="preserve">” (NASB)”, and </w:t>
      </w:r>
      <w:r>
        <w:rPr>
          <w:rFonts w:ascii="Times New Roman" w:hAnsi="Times New Roman"/>
          <w:rtl/>
          <w:lang w:val="ar-SA"/>
        </w:rPr>
        <w:t>“</w:t>
      </w:r>
      <w:r>
        <w:rPr>
          <w:rFonts w:ascii="Times New Roman" w:hAnsi="Times New Roman"/>
          <w:lang w:val="it-IT"/>
        </w:rPr>
        <w:t>male prostitutes</w:t>
      </w:r>
      <w:r>
        <w:rPr>
          <w:rFonts w:ascii="Times New Roman" w:hAnsi="Times New Roman"/>
        </w:rPr>
        <w:t xml:space="preserve">” (NIV, NLT) is a term used to speak of contempt and disapproval to describe passive partners in homosexual relationships. It is from the root which means </w:t>
      </w:r>
      <w:r>
        <w:rPr>
          <w:rFonts w:ascii="Times New Roman" w:hAnsi="Times New Roman"/>
          <w:rtl/>
          <w:lang w:val="ar-SA"/>
        </w:rPr>
        <w:t>“</w:t>
      </w:r>
      <w:r>
        <w:rPr>
          <w:rFonts w:ascii="Times New Roman" w:hAnsi="Times New Roman"/>
        </w:rPr>
        <w:t xml:space="preserve">smooth”, referring to the anus being penetrated; or effeminate in reference to cross- gendering (men taking the female role in sex). </w:t>
      </w:r>
    </w:p>
    <w:p w14:paraId="6DED5C4F" w14:textId="77777777" w:rsidR="005437DA" w:rsidRDefault="00000000">
      <w:pPr>
        <w:pStyle w:val="Default"/>
        <w:spacing w:before="0" w:after="240" w:line="480" w:lineRule="auto"/>
        <w:rPr>
          <w:rFonts w:ascii="Times New Roman" w:eastAsia="Times New Roman" w:hAnsi="Times New Roman" w:cs="Times New Roman"/>
        </w:rPr>
      </w:pPr>
      <w:proofErr w:type="spellStart"/>
      <w:r>
        <w:rPr>
          <w:rFonts w:ascii="Times New Roman" w:hAnsi="Times New Roman"/>
          <w:i/>
          <w:iCs/>
        </w:rPr>
        <w:t>Arsenokoitai</w:t>
      </w:r>
      <w:proofErr w:type="spellEnd"/>
      <w:r>
        <w:rPr>
          <w:rFonts w:ascii="Times New Roman" w:hAnsi="Times New Roman"/>
          <w:i/>
          <w:iCs/>
        </w:rPr>
        <w:t xml:space="preserve"> </w:t>
      </w:r>
      <w:r>
        <w:rPr>
          <w:rFonts w:ascii="Times New Roman" w:hAnsi="Times New Roman"/>
        </w:rPr>
        <w:t xml:space="preserve">is a compound word constructed from two Greek words: </w:t>
      </w:r>
      <w:r>
        <w:rPr>
          <w:rFonts w:ascii="Times New Roman" w:hAnsi="Times New Roman"/>
          <w:rtl/>
          <w:lang w:val="ar-SA"/>
        </w:rPr>
        <w:t>“</w:t>
      </w:r>
      <w:r>
        <w:rPr>
          <w:rFonts w:ascii="Times New Roman" w:hAnsi="Times New Roman"/>
        </w:rPr>
        <w:t xml:space="preserve">men” and </w:t>
      </w:r>
      <w:proofErr w:type="spellStart"/>
      <w:proofErr w:type="gramStart"/>
      <w:r>
        <w:rPr>
          <w:rFonts w:ascii="Times New Roman" w:hAnsi="Times New Roman"/>
          <w:i/>
          <w:iCs/>
        </w:rPr>
        <w:t>kotiai</w:t>
      </w:r>
      <w:proofErr w:type="spellEnd"/>
      <w:r>
        <w:rPr>
          <w:rFonts w:ascii="Times New Roman" w:hAnsi="Times New Roman"/>
        </w:rPr>
        <w:t>, and</w:t>
      </w:r>
      <w:proofErr w:type="gramEnd"/>
      <w:r>
        <w:rPr>
          <w:rFonts w:ascii="Times New Roman" w:hAnsi="Times New Roman"/>
        </w:rPr>
        <w:t xml:space="preserve"> is a vulgar word for intercourse. Paul is the first person in preserved literature to use this term, a term so vulgar that it was rarely used subsequently. The consensus among scholars is that Paul constructed the term to emphasize the vulgarity of the act. The polite translation of </w:t>
      </w:r>
      <w:proofErr w:type="spellStart"/>
      <w:r>
        <w:rPr>
          <w:rFonts w:ascii="Times New Roman" w:hAnsi="Times New Roman"/>
          <w:i/>
          <w:iCs/>
        </w:rPr>
        <w:t>arsenokoitai</w:t>
      </w:r>
      <w:proofErr w:type="spellEnd"/>
      <w:r>
        <w:rPr>
          <w:rFonts w:ascii="Times New Roman" w:hAnsi="Times New Roman"/>
          <w:i/>
          <w:iCs/>
        </w:rPr>
        <w:t xml:space="preserve"> </w:t>
      </w:r>
      <w:proofErr w:type="spellStart"/>
      <w:r>
        <w:rPr>
          <w:rFonts w:ascii="Times New Roman" w:hAnsi="Times New Roman"/>
          <w:lang w:val="fr-FR"/>
        </w:rPr>
        <w:t>is</w:t>
      </w:r>
      <w:proofErr w:type="spellEnd"/>
      <w:r>
        <w:rPr>
          <w:rFonts w:ascii="Times New Roman" w:hAnsi="Times New Roman"/>
          <w:lang w:val="fr-FR"/>
        </w:rPr>
        <w:t xml:space="preserve"> male </w:t>
      </w:r>
      <w:r>
        <w:rPr>
          <w:rFonts w:ascii="Times New Roman" w:hAnsi="Times New Roman"/>
        </w:rPr>
        <w:t xml:space="preserve">sexual intercourse, referring to the penetrating partner in the homosexual act. The use of both words together – </w:t>
      </w:r>
      <w:proofErr w:type="spellStart"/>
      <w:r>
        <w:rPr>
          <w:rFonts w:ascii="Times New Roman" w:hAnsi="Times New Roman"/>
          <w:i/>
          <w:iCs/>
        </w:rPr>
        <w:t>arsenokoitai</w:t>
      </w:r>
      <w:proofErr w:type="spellEnd"/>
      <w:r>
        <w:rPr>
          <w:rFonts w:ascii="Times New Roman" w:hAnsi="Times New Roman"/>
          <w:i/>
          <w:iCs/>
        </w:rPr>
        <w:t xml:space="preserve"> </w:t>
      </w:r>
      <w:r>
        <w:rPr>
          <w:rFonts w:ascii="Times New Roman" w:hAnsi="Times New Roman"/>
        </w:rPr>
        <w:t xml:space="preserve">and </w:t>
      </w:r>
      <w:proofErr w:type="spellStart"/>
      <w:r>
        <w:rPr>
          <w:rFonts w:ascii="Times New Roman" w:hAnsi="Times New Roman"/>
          <w:i/>
          <w:iCs/>
        </w:rPr>
        <w:t>malakoi</w:t>
      </w:r>
      <w:proofErr w:type="spellEnd"/>
      <w:r>
        <w:rPr>
          <w:rFonts w:ascii="Times New Roman" w:hAnsi="Times New Roman"/>
          <w:i/>
          <w:iCs/>
        </w:rPr>
        <w:t xml:space="preserve"> </w:t>
      </w:r>
      <w:r>
        <w:rPr>
          <w:rFonts w:ascii="Times New Roman" w:hAnsi="Times New Roman"/>
        </w:rPr>
        <w:t xml:space="preserve">– clearly indicates that any type of homosexual activity – penetrating or penetrated is irregular, </w:t>
      </w:r>
      <w:proofErr w:type="gramStart"/>
      <w:r>
        <w:rPr>
          <w:rFonts w:ascii="Times New Roman" w:hAnsi="Times New Roman"/>
        </w:rPr>
        <w:t>unnatural</w:t>
      </w:r>
      <w:proofErr w:type="gramEnd"/>
      <w:r>
        <w:rPr>
          <w:rFonts w:ascii="Times New Roman" w:hAnsi="Times New Roman"/>
        </w:rPr>
        <w:t xml:space="preserve"> and immoral. </w:t>
      </w:r>
    </w:p>
    <w:p w14:paraId="45FB2814"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b/>
          <w:bCs/>
          <w:lang w:val="de-DE"/>
        </w:rPr>
        <w:t>Transgenderism</w:t>
      </w:r>
      <w:r>
        <w:rPr>
          <w:rFonts w:ascii="Times New Roman" w:hAnsi="Times New Roman"/>
        </w:rPr>
        <w:t xml:space="preserve"> is expressed in a variety of ways. Most often it signifies that an individual</w:t>
      </w:r>
      <w:r>
        <w:rPr>
          <w:rFonts w:ascii="Times New Roman" w:hAnsi="Times New Roman"/>
          <w:rtl/>
        </w:rPr>
        <w:t>’</w:t>
      </w:r>
      <w:r>
        <w:rPr>
          <w:rFonts w:ascii="Times New Roman" w:hAnsi="Times New Roman"/>
        </w:rPr>
        <w:t xml:space="preserve">s gender identity is different from their birth sex. A person might have a male body but have female psyche. </w:t>
      </w:r>
      <w:r>
        <w:rPr>
          <w:rFonts w:ascii="Times New Roman" w:hAnsi="Times New Roman"/>
          <w:b/>
          <w:bCs/>
        </w:rPr>
        <w:t xml:space="preserve">Gender dysphoria </w:t>
      </w:r>
      <w:r>
        <w:rPr>
          <w:rFonts w:ascii="Times New Roman" w:hAnsi="Times New Roman"/>
        </w:rPr>
        <w:t xml:space="preserve">speaks to those who suffer distress because of their condition. Some transgendered persons seek sex reassignment therapy. Others cross-dress. Like homosexuality, transgenderism is an ancient problem. Dual-sexed humans are commonly portrayed in ancient Greece and Cyprus as early as 2000 BCE. The prohibition against men and women </w:t>
      </w:r>
      <w:proofErr w:type="gramStart"/>
      <w:r>
        <w:rPr>
          <w:rFonts w:ascii="Times New Roman" w:hAnsi="Times New Roman"/>
        </w:rPr>
        <w:t>cross-dressing</w:t>
      </w:r>
      <w:proofErr w:type="gramEnd"/>
      <w:r>
        <w:rPr>
          <w:rFonts w:ascii="Times New Roman" w:hAnsi="Times New Roman"/>
        </w:rPr>
        <w:t xml:space="preserve"> </w:t>
      </w:r>
    </w:p>
    <w:p w14:paraId="4F3D57F6" w14:textId="77777777" w:rsidR="005437DA"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 xml:space="preserve">The woman shall not wear that which </w:t>
      </w:r>
      <w:proofErr w:type="spellStart"/>
      <w:r>
        <w:rPr>
          <w:rFonts w:ascii="Times New Roman" w:hAnsi="Times New Roman"/>
          <w:b/>
          <w:bCs/>
          <w:shd w:val="clear" w:color="auto" w:fill="FFFFFF"/>
        </w:rPr>
        <w:t>pertaineth</w:t>
      </w:r>
      <w:proofErr w:type="spellEnd"/>
      <w:r>
        <w:rPr>
          <w:rFonts w:ascii="Times New Roman" w:hAnsi="Times New Roman"/>
          <w:b/>
          <w:bCs/>
          <w:shd w:val="clear" w:color="auto" w:fill="FFFFFF"/>
        </w:rPr>
        <w:t xml:space="preserve"> unto a man, neither shall a man put on a woman's garment: for all that do so are abomination unto the Lord thy God. </w:t>
      </w:r>
      <w:r>
        <w:rPr>
          <w:rFonts w:ascii="Times New Roman" w:hAnsi="Times New Roman"/>
          <w:b/>
          <w:bCs/>
          <w:shd w:val="clear" w:color="auto" w:fill="FFFFFF"/>
          <w:lang w:val="de-DE"/>
        </w:rPr>
        <w:t xml:space="preserve">(Deuteronomy 22:5) </w:t>
      </w:r>
    </w:p>
    <w:p w14:paraId="7F646A41"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This scripture over the years has been misinterpreted but is likely an early Biblical reference to cross- gendering that was common in Mesopotamia. </w:t>
      </w:r>
    </w:p>
    <w:p w14:paraId="4A4D4369"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In our time, homosexuality and transgenderism are considered psychological orientations that are most likely caused by genetics or environment. The causes are still somewhat uncertain. In other words, homosexuality and transgenderism are not simply matters of choice. Here we need to make a clear distinction. </w:t>
      </w:r>
      <w:r>
        <w:rPr>
          <w:rFonts w:ascii="Times New Roman" w:hAnsi="Times New Roman"/>
          <w:b/>
          <w:bCs/>
        </w:rPr>
        <w:t xml:space="preserve">When the Bible prohibits homosexuality and transgenderism, it is speaking to </w:t>
      </w:r>
      <w:r>
        <w:rPr>
          <w:rFonts w:ascii="Times New Roman" w:hAnsi="Times New Roman"/>
          <w:b/>
          <w:bCs/>
          <w:i/>
          <w:iCs/>
        </w:rPr>
        <w:t>behavior</w:t>
      </w:r>
      <w:r>
        <w:rPr>
          <w:rFonts w:ascii="Times New Roman" w:hAnsi="Times New Roman"/>
          <w:b/>
          <w:bCs/>
        </w:rPr>
        <w:t xml:space="preserve">, not orientation. </w:t>
      </w:r>
      <w:r>
        <w:rPr>
          <w:rFonts w:ascii="Times New Roman" w:hAnsi="Times New Roman"/>
        </w:rPr>
        <w:t xml:space="preserve">According to the doctrine of original sin, all humans have sinful proclivities and are oriented towards sinful behavior. Unregenerate humans are enslaved by the power of sin. The remedy for human sinfulness is the blood of Jesus Christ and the power of the Holy Spirit. In Christ and Spirit, those with homosexual and transgender proclivities can be saved, sanctified, and filled with the Holy Spirit. Like all of us they will still struggle with their sinful nature, but their choice to resist their sinful nature demonstrates the work of sanctification in their lives. </w:t>
      </w:r>
    </w:p>
    <w:p w14:paraId="11200078"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So, what should be the church</w:t>
      </w:r>
      <w:r>
        <w:rPr>
          <w:rFonts w:ascii="Times New Roman" w:hAnsi="Times New Roman"/>
          <w:rtl/>
        </w:rPr>
        <w:t>’</w:t>
      </w:r>
      <w:r>
        <w:rPr>
          <w:rFonts w:ascii="Times New Roman" w:hAnsi="Times New Roman"/>
        </w:rPr>
        <w:t xml:space="preserve">s posture towards homosexuals and transgendered persons? They are broken people who need soul care. Just like the single parent, the divorcee, the mother who recently aborted her child, or the adulterous couple; homosexuals and transgendered persons need to find grace in the church – the grace of forgiveness and the grace of sanctification. We should be reminded that Abraham fervently interceded </w:t>
      </w:r>
      <w:proofErr w:type="gramStart"/>
      <w:r>
        <w:rPr>
          <w:rFonts w:ascii="Times New Roman" w:hAnsi="Times New Roman"/>
        </w:rPr>
        <w:t>in</w:t>
      </w:r>
      <w:proofErr w:type="gramEnd"/>
      <w:r>
        <w:rPr>
          <w:rFonts w:ascii="Times New Roman" w:hAnsi="Times New Roman"/>
        </w:rPr>
        <w:t xml:space="preserve"> behalf of Sodom – a city whose men attempted to gang rape two messengers of God (Genesis 18). The church should maintain its public witness and promote the sexual ethic of the Christian faith. But we must never forget the mission of God: </w:t>
      </w:r>
    </w:p>
    <w:p w14:paraId="13BEAF99" w14:textId="77777777" w:rsidR="005437DA" w:rsidRDefault="00000000">
      <w:pPr>
        <w:pStyle w:val="Default"/>
        <w:spacing w:before="0" w:after="240" w:line="240" w:lineRule="auto"/>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 xml:space="preserve">It is a trustworthy statement, deserving full acceptance, that Christ Jesus came into the world to save sinners, among whom I am foremost of all” (1 Timothy 1:15). </w:t>
      </w:r>
    </w:p>
    <w:p w14:paraId="1563364F" w14:textId="77777777" w:rsidR="005437DA" w:rsidRDefault="00000000">
      <w:pPr>
        <w:pStyle w:val="Default"/>
        <w:spacing w:before="0" w:after="240" w:line="240" w:lineRule="auto"/>
        <w:rPr>
          <w:rFonts w:ascii="Times New Roman" w:eastAsia="Times New Roman" w:hAnsi="Times New Roman" w:cs="Times New Roman"/>
          <w:b/>
          <w:bCs/>
        </w:rPr>
      </w:pPr>
      <w:r>
        <w:rPr>
          <w:rFonts w:ascii="Times New Roman" w:hAnsi="Times New Roman"/>
          <w:b/>
          <w:bCs/>
        </w:rPr>
        <w:t xml:space="preserve">COMMON ARGUMENTS FOR AFFIRMING HOMOSEXUALITY </w:t>
      </w:r>
    </w:p>
    <w:p w14:paraId="1A27313E" w14:textId="77777777" w:rsidR="005437DA" w:rsidRDefault="00000000">
      <w:pPr>
        <w:pStyle w:val="Default"/>
        <w:spacing w:before="0" w:after="240" w:line="240" w:lineRule="auto"/>
        <w:rPr>
          <w:rFonts w:ascii="Times New Roman" w:eastAsia="Times New Roman" w:hAnsi="Times New Roman" w:cs="Times New Roman"/>
          <w:b/>
          <w:bCs/>
        </w:rPr>
      </w:pPr>
      <w:r>
        <w:rPr>
          <w:rFonts w:ascii="Times New Roman" w:hAnsi="Times New Roman"/>
          <w:b/>
          <w:bCs/>
        </w:rPr>
        <w:lastRenderedPageBreak/>
        <w:t>ARGUMENT NUMBER 1: Jesus Never Mentioned Homosexuality</w:t>
      </w:r>
    </w:p>
    <w:p w14:paraId="6C98E85E"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This is true. Jesus never explicitly mentions homosexuality. And some people have understood this silence to mean he either </w:t>
      </w:r>
      <w:proofErr w:type="spellStart"/>
      <w:r>
        <w:rPr>
          <w:rFonts w:ascii="Times New Roman" w:hAnsi="Times New Roman"/>
        </w:rPr>
        <w:t>doesn</w:t>
      </w:r>
      <w:proofErr w:type="spellEnd"/>
      <w:r>
        <w:rPr>
          <w:rFonts w:ascii="Times New Roman" w:hAnsi="Times New Roman"/>
          <w:rtl/>
        </w:rPr>
        <w:t>’</w:t>
      </w:r>
      <w:r>
        <w:rPr>
          <w:rFonts w:ascii="Times New Roman" w:hAnsi="Times New Roman"/>
        </w:rPr>
        <w:t>t care about it or he probably would have affirmed same-sex relations. But this is reading way too much into Jesus</w:t>
      </w:r>
      <w:r>
        <w:rPr>
          <w:rFonts w:ascii="Times New Roman" w:hAnsi="Times New Roman"/>
          <w:rtl/>
        </w:rPr>
        <w:t>’</w:t>
      </w:r>
      <w:r>
        <w:rPr>
          <w:rFonts w:ascii="Times New Roman" w:hAnsi="Times New Roman"/>
        </w:rPr>
        <w:t>s silence. Here</w:t>
      </w:r>
      <w:r>
        <w:rPr>
          <w:rFonts w:ascii="Times New Roman" w:hAnsi="Times New Roman"/>
          <w:rtl/>
        </w:rPr>
        <w:t>’</w:t>
      </w:r>
      <w:proofErr w:type="spellStart"/>
      <w:r>
        <w:rPr>
          <w:rFonts w:ascii="Times New Roman" w:hAnsi="Times New Roman"/>
        </w:rPr>
        <w:t>s</w:t>
      </w:r>
      <w:proofErr w:type="spellEnd"/>
      <w:r>
        <w:rPr>
          <w:rFonts w:ascii="Times New Roman" w:hAnsi="Times New Roman"/>
        </w:rPr>
        <w:t xml:space="preserve"> why:</w:t>
      </w:r>
    </w:p>
    <w:p w14:paraId="41175DFA"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b/>
          <w:bCs/>
        </w:rPr>
        <w:t xml:space="preserve">First, </w:t>
      </w:r>
      <w:r>
        <w:rPr>
          <w:rFonts w:ascii="Times New Roman" w:hAnsi="Times New Roman"/>
        </w:rPr>
        <w:t>Jesus was a Jew, and first-century Judaism was the context of his life and teaching. The topics debated with other Jews were always ones that were disputed within Judaism (like divorce or how to keep the Sabbath). But same-sex relations were never disputed within Judaism. Every Jew in and around Jesus</w:t>
      </w:r>
      <w:r>
        <w:rPr>
          <w:rFonts w:ascii="Times New Roman" w:hAnsi="Times New Roman"/>
          <w:rtl/>
        </w:rPr>
        <w:t>’</w:t>
      </w:r>
      <w:r>
        <w:rPr>
          <w:rFonts w:ascii="Times New Roman" w:hAnsi="Times New Roman"/>
        </w:rPr>
        <w:t>s day believed that same-sex relations were against God</w:t>
      </w:r>
      <w:r>
        <w:rPr>
          <w:rFonts w:ascii="Times New Roman" w:hAnsi="Times New Roman"/>
          <w:rtl/>
        </w:rPr>
        <w:t>’</w:t>
      </w:r>
      <w:r>
        <w:rPr>
          <w:rFonts w:ascii="Times New Roman" w:hAnsi="Times New Roman"/>
        </w:rPr>
        <w:t xml:space="preserve">s will. And this is probably why Jesus never mentions it. It </w:t>
      </w:r>
      <w:proofErr w:type="spellStart"/>
      <w:r>
        <w:rPr>
          <w:rFonts w:ascii="Times New Roman" w:hAnsi="Times New Roman"/>
        </w:rPr>
        <w:t>wasn</w:t>
      </w:r>
      <w:proofErr w:type="spellEnd"/>
      <w:r>
        <w:rPr>
          <w:rFonts w:ascii="Times New Roman" w:hAnsi="Times New Roman"/>
          <w:rtl/>
        </w:rPr>
        <w:t>’</w:t>
      </w:r>
      <w:r>
        <w:rPr>
          <w:rFonts w:ascii="Times New Roman" w:hAnsi="Times New Roman"/>
        </w:rPr>
        <w:t>t relevant for his specific, Jewish context.</w:t>
      </w:r>
    </w:p>
    <w:p w14:paraId="387D152A"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b/>
          <w:bCs/>
          <w:lang w:val="it-IT"/>
        </w:rPr>
        <w:t xml:space="preserve">Second, </w:t>
      </w:r>
      <w:r>
        <w:rPr>
          <w:rFonts w:ascii="Times New Roman" w:hAnsi="Times New Roman"/>
        </w:rPr>
        <w:t xml:space="preserve">although he </w:t>
      </w:r>
      <w:proofErr w:type="spellStart"/>
      <w:r>
        <w:rPr>
          <w:rFonts w:ascii="Times New Roman" w:hAnsi="Times New Roman"/>
        </w:rPr>
        <w:t>doesn</w:t>
      </w:r>
      <w:proofErr w:type="spellEnd"/>
      <w:r>
        <w:rPr>
          <w:rFonts w:ascii="Times New Roman" w:hAnsi="Times New Roman"/>
          <w:rtl/>
        </w:rPr>
        <w:t>’</w:t>
      </w:r>
      <w:r>
        <w:rPr>
          <w:rFonts w:ascii="Times New Roman" w:hAnsi="Times New Roman"/>
        </w:rPr>
        <w:t xml:space="preserve">t mention same-sex relations, Jesus does mention </w:t>
      </w:r>
      <w:r>
        <w:rPr>
          <w:rFonts w:ascii="Times New Roman" w:hAnsi="Times New Roman"/>
          <w:rtl/>
          <w:lang w:val="ar-SA"/>
        </w:rPr>
        <w:t>“</w:t>
      </w:r>
      <w:r>
        <w:rPr>
          <w:rFonts w:ascii="Times New Roman" w:hAnsi="Times New Roman"/>
        </w:rPr>
        <w:t xml:space="preserve">sexual immorality” more broadly. In Matt. 15:19, for example, he says, </w:t>
      </w:r>
      <w:r>
        <w:rPr>
          <w:rFonts w:ascii="Times New Roman" w:hAnsi="Times New Roman"/>
          <w:rtl/>
          <w:lang w:val="ar-SA"/>
        </w:rPr>
        <w:t>“</w:t>
      </w:r>
      <w:r>
        <w:rPr>
          <w:rFonts w:ascii="Times New Roman" w:hAnsi="Times New Roman"/>
        </w:rPr>
        <w:t>For out of the heart come evil thoughts—murder, adultery, sexual immorality, theft, false testimony, slander.” Again, every Jew in Jesus</w:t>
      </w:r>
      <w:r>
        <w:rPr>
          <w:rFonts w:ascii="Times New Roman" w:hAnsi="Times New Roman"/>
          <w:rtl/>
        </w:rPr>
        <w:t>’</w:t>
      </w:r>
      <w:r>
        <w:rPr>
          <w:rFonts w:ascii="Times New Roman" w:hAnsi="Times New Roman"/>
        </w:rPr>
        <w:t xml:space="preserve">s day considered same-sex relations to be immoral based on the sexual laws in Leviticus 18. Even though Jesus </w:t>
      </w:r>
      <w:proofErr w:type="spellStart"/>
      <w:r>
        <w:rPr>
          <w:rFonts w:ascii="Times New Roman" w:hAnsi="Times New Roman"/>
        </w:rPr>
        <w:t>doesn</w:t>
      </w:r>
      <w:proofErr w:type="spellEnd"/>
      <w:r>
        <w:rPr>
          <w:rFonts w:ascii="Times New Roman" w:hAnsi="Times New Roman"/>
          <w:rtl/>
        </w:rPr>
        <w:t>’</w:t>
      </w:r>
      <w:r>
        <w:rPr>
          <w:rFonts w:ascii="Times New Roman" w:hAnsi="Times New Roman"/>
        </w:rPr>
        <w:t>t directly mention same-sex sexual behavior, he does so indirectly.</w:t>
      </w:r>
    </w:p>
    <w:p w14:paraId="31A1C1D4"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b/>
          <w:bCs/>
        </w:rPr>
        <w:t xml:space="preserve">Third, </w:t>
      </w:r>
      <w:r>
        <w:rPr>
          <w:rFonts w:ascii="Times New Roman" w:hAnsi="Times New Roman"/>
        </w:rPr>
        <w:t xml:space="preserve">when Jesus does depart from a traditional Jewish sexual ethic, he </w:t>
      </w:r>
      <w:proofErr w:type="spellStart"/>
      <w:r>
        <w:rPr>
          <w:rFonts w:ascii="Times New Roman" w:hAnsi="Times New Roman"/>
        </w:rPr>
        <w:t>doesn</w:t>
      </w:r>
      <w:proofErr w:type="spellEnd"/>
      <w:r>
        <w:rPr>
          <w:rFonts w:ascii="Times New Roman" w:hAnsi="Times New Roman"/>
          <w:rtl/>
        </w:rPr>
        <w:t>’</w:t>
      </w:r>
      <w:r>
        <w:rPr>
          <w:rFonts w:ascii="Times New Roman" w:hAnsi="Times New Roman"/>
        </w:rPr>
        <w:t xml:space="preserve">t expand that ethic but tightens it. For instance, divorce was debated within Judaism. Some Jews were strict about appropriate grounds for divorce, while others were more lenient. Jesus holds to a stricter view. The same is true with adultery. Many Jews believed that you </w:t>
      </w:r>
      <w:proofErr w:type="spellStart"/>
      <w:r>
        <w:rPr>
          <w:rFonts w:ascii="Times New Roman" w:hAnsi="Times New Roman"/>
        </w:rPr>
        <w:t>hadn</w:t>
      </w:r>
      <w:proofErr w:type="spellEnd"/>
      <w:r>
        <w:rPr>
          <w:rFonts w:ascii="Times New Roman" w:hAnsi="Times New Roman"/>
          <w:rtl/>
        </w:rPr>
        <w:t>’</w:t>
      </w:r>
      <w:r>
        <w:rPr>
          <w:rFonts w:ascii="Times New Roman" w:hAnsi="Times New Roman"/>
        </w:rPr>
        <w:t xml:space="preserve">t committed adultery unless you </w:t>
      </w:r>
      <w:proofErr w:type="gramStart"/>
      <w:r>
        <w:rPr>
          <w:rFonts w:ascii="Times New Roman" w:hAnsi="Times New Roman"/>
        </w:rPr>
        <w:t>actually slept</w:t>
      </w:r>
      <w:proofErr w:type="gramEnd"/>
      <w:r>
        <w:rPr>
          <w:rFonts w:ascii="Times New Roman" w:hAnsi="Times New Roman"/>
        </w:rPr>
        <w:t xml:space="preserve"> with another person</w:t>
      </w:r>
      <w:r>
        <w:rPr>
          <w:rFonts w:ascii="Times New Roman" w:hAnsi="Times New Roman"/>
          <w:rtl/>
        </w:rPr>
        <w:t>’</w:t>
      </w:r>
      <w:r>
        <w:rPr>
          <w:rFonts w:ascii="Times New Roman" w:hAnsi="Times New Roman"/>
        </w:rPr>
        <w:t xml:space="preserve">s spouse. But Jesus tightens the Jewish ethic: </w:t>
      </w:r>
      <w:r>
        <w:rPr>
          <w:rFonts w:ascii="Times New Roman" w:hAnsi="Times New Roman"/>
          <w:rtl/>
          <w:lang w:val="ar-SA"/>
        </w:rPr>
        <w:t>“</w:t>
      </w:r>
      <w:r>
        <w:rPr>
          <w:rFonts w:ascii="Times New Roman" w:hAnsi="Times New Roman"/>
        </w:rPr>
        <w:t>But I say to you that everyone who looks at a woman with lustful intent has already committed adultery with her in his heart” (Matt. 5:28). Again, when Jesus does depart from a Jewish sexual ethic, he moves towards a stricter ethic, not a more lenient one. Based on what Jesus does say about sexual ethics, there</w:t>
      </w:r>
      <w:r>
        <w:rPr>
          <w:rFonts w:ascii="Times New Roman" w:hAnsi="Times New Roman"/>
          <w:rtl/>
        </w:rPr>
        <w:t>’</w:t>
      </w:r>
      <w:r>
        <w:rPr>
          <w:rFonts w:ascii="Times New Roman" w:hAnsi="Times New Roman"/>
        </w:rPr>
        <w:t>s no evidence that he</w:t>
      </w:r>
    </w:p>
    <w:p w14:paraId="2595A621" w14:textId="77777777" w:rsidR="005437DA" w:rsidRDefault="00000000">
      <w:pPr>
        <w:pStyle w:val="Default"/>
        <w:spacing w:before="0" w:after="240" w:line="480" w:lineRule="auto"/>
        <w:rPr>
          <w:rFonts w:ascii="Times New Roman" w:eastAsia="Times New Roman" w:hAnsi="Times New Roman" w:cs="Times New Roman"/>
          <w:b/>
          <w:bCs/>
        </w:rPr>
      </w:pPr>
      <w:r>
        <w:rPr>
          <w:rFonts w:ascii="Times New Roman" w:hAnsi="Times New Roman"/>
          <w:b/>
          <w:bCs/>
        </w:rPr>
        <w:lastRenderedPageBreak/>
        <w:t>ARGUMENT NUMBER 2 DAVID AND JOHNATHAN</w:t>
      </w:r>
    </w:p>
    <w:p w14:paraId="7912F7BB" w14:textId="77777777" w:rsidR="005437DA" w:rsidRDefault="00000000">
      <w:pPr>
        <w:pStyle w:val="Default"/>
        <w:spacing w:before="0" w:after="240" w:line="480" w:lineRule="auto"/>
        <w:rPr>
          <w:rFonts w:ascii="Times New Roman" w:eastAsia="Times New Roman" w:hAnsi="Times New Roman" w:cs="Times New Roman"/>
          <w:b/>
          <w:bCs/>
        </w:rPr>
      </w:pPr>
      <w:r>
        <w:rPr>
          <w:rFonts w:ascii="Times New Roman" w:hAnsi="Times New Roman"/>
        </w:rPr>
        <w:t>It has become common among advocates of homosexuality to search for an example in the Bible where homosexuality is favored. In the Holy Scripture we are told that</w:t>
      </w:r>
      <w:r>
        <w:rPr>
          <w:rFonts w:ascii="Times New Roman" w:hAnsi="Times New Roman"/>
          <w:b/>
          <w:bCs/>
        </w:rPr>
        <w:t xml:space="preserve"> </w:t>
      </w:r>
    </w:p>
    <w:p w14:paraId="67B6C687" w14:textId="77777777" w:rsidR="005437DA" w:rsidRDefault="00000000">
      <w:pPr>
        <w:pStyle w:val="Default"/>
        <w:spacing w:before="0" w:after="240" w:line="240" w:lineRule="auto"/>
        <w:rPr>
          <w:rFonts w:ascii="Times New Roman" w:eastAsia="Times New Roman" w:hAnsi="Times New Roman" w:cs="Times New Roman"/>
        </w:rPr>
      </w:pPr>
      <w:r>
        <w:rPr>
          <w:rFonts w:ascii="Times New Roman" w:hAnsi="Times New Roman"/>
          <w:b/>
          <w:bCs/>
          <w:rtl/>
          <w:lang w:val="ar-SA"/>
        </w:rPr>
        <w:t>“</w:t>
      </w:r>
      <w:r>
        <w:rPr>
          <w:rFonts w:ascii="Times New Roman" w:hAnsi="Times New Roman"/>
          <w:b/>
          <w:bCs/>
        </w:rPr>
        <w:t xml:space="preserve">the soul of Jonathan was knit to the soul of David, and Jonathan loved him as himself” </w:t>
      </w:r>
      <w:r>
        <w:rPr>
          <w:rFonts w:ascii="Times New Roman" w:hAnsi="Times New Roman"/>
          <w:b/>
          <w:bCs/>
          <w:lang w:val="it-IT"/>
        </w:rPr>
        <w:t>(1 Samuel 18:1)</w:t>
      </w:r>
      <w:r>
        <w:rPr>
          <w:rFonts w:ascii="Times New Roman" w:hAnsi="Times New Roman"/>
        </w:rPr>
        <w:t>.</w:t>
      </w:r>
    </w:p>
    <w:p w14:paraId="69EB2426"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Later, after Jonathan was killed in battle, David lamented the death of his dear friend:</w:t>
      </w:r>
    </w:p>
    <w:p w14:paraId="7CD6B059" w14:textId="77777777" w:rsidR="005437DA" w:rsidRDefault="00000000">
      <w:pPr>
        <w:pStyle w:val="Default"/>
        <w:spacing w:before="0" w:after="240" w:line="240" w:lineRule="auto"/>
        <w:rPr>
          <w:rFonts w:ascii="Times New Roman" w:eastAsia="Times New Roman" w:hAnsi="Times New Roman" w:cs="Times New Roman"/>
        </w:rPr>
      </w:pPr>
      <w:r>
        <w:rPr>
          <w:rFonts w:ascii="Times New Roman" w:hAnsi="Times New Roman"/>
        </w:rPr>
        <w:t xml:space="preserve"> </w:t>
      </w:r>
      <w:r>
        <w:rPr>
          <w:rFonts w:ascii="Times New Roman" w:hAnsi="Times New Roman"/>
          <w:b/>
          <w:bCs/>
          <w:rtl/>
          <w:lang w:val="ar-SA"/>
        </w:rPr>
        <w:t>“</w:t>
      </w:r>
      <w:r>
        <w:rPr>
          <w:rFonts w:ascii="Times New Roman" w:hAnsi="Times New Roman"/>
          <w:b/>
          <w:bCs/>
        </w:rPr>
        <w:t xml:space="preserve">I am distressed for you, my brother Jonathan; you have been very pleasant to me. </w:t>
      </w:r>
      <w:r>
        <w:rPr>
          <w:rFonts w:ascii="Times New Roman" w:hAnsi="Times New Roman"/>
          <w:b/>
          <w:bCs/>
          <w:i/>
          <w:iCs/>
        </w:rPr>
        <w:t>Your love to me was more wonderful than the love of women</w:t>
      </w:r>
      <w:r>
        <w:rPr>
          <w:rFonts w:ascii="Times New Roman" w:hAnsi="Times New Roman"/>
          <w:b/>
          <w:bCs/>
        </w:rPr>
        <w:t xml:space="preserve">” </w:t>
      </w:r>
      <w:r>
        <w:rPr>
          <w:rFonts w:ascii="Times New Roman" w:hAnsi="Times New Roman"/>
          <w:b/>
          <w:bCs/>
          <w:lang w:val="it-IT"/>
        </w:rPr>
        <w:t>(2 Samuel 1:26).</w:t>
      </w:r>
      <w:r>
        <w:rPr>
          <w:rFonts w:ascii="Times New Roman" w:hAnsi="Times New Roman"/>
        </w:rPr>
        <w:t xml:space="preserve"> </w:t>
      </w:r>
    </w:p>
    <w:p w14:paraId="533851C6"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hAnsi="Times New Roman"/>
        </w:rPr>
        <w:t xml:space="preserve">So, does the biblical narrative suggest that David and Jonathan were homosexual lovers? No! The relationship between David and Jonathan is best described as </w:t>
      </w:r>
      <w:proofErr w:type="gramStart"/>
      <w:r>
        <w:rPr>
          <w:rFonts w:ascii="Times New Roman" w:hAnsi="Times New Roman"/>
        </w:rPr>
        <w:t>heroic</w:t>
      </w:r>
      <w:proofErr w:type="gramEnd"/>
      <w:r>
        <w:rPr>
          <w:rFonts w:ascii="Times New Roman" w:hAnsi="Times New Roman"/>
        </w:rPr>
        <w:t xml:space="preserve"> friendship, a friendship that was forged out of deep respect, a friendship earned in the heat of battle. David and Jonathan trusted each other with their lives. This is a love that transcends sexual expression (i.e., the love of women). Their mutual love and trust went beyond being brothers-in-law who were natural rivals for the throne of Israel. They forged a relationship in which they were brothers. The common euphemisms for sexual intimacy in the Bible – </w:t>
      </w:r>
      <w:proofErr w:type="gramStart"/>
      <w:r>
        <w:rPr>
          <w:rFonts w:ascii="Times New Roman" w:hAnsi="Times New Roman"/>
          <w:i/>
          <w:iCs/>
        </w:rPr>
        <w:t>knew</w:t>
      </w:r>
      <w:r>
        <w:rPr>
          <w:rFonts w:ascii="Times New Roman" w:hAnsi="Times New Roman"/>
        </w:rPr>
        <w:t>, or</w:t>
      </w:r>
      <w:proofErr w:type="gramEnd"/>
      <w:r>
        <w:rPr>
          <w:rFonts w:ascii="Times New Roman" w:hAnsi="Times New Roman"/>
        </w:rPr>
        <w:t xml:space="preserve"> </w:t>
      </w:r>
      <w:r>
        <w:rPr>
          <w:rFonts w:ascii="Times New Roman" w:hAnsi="Times New Roman"/>
          <w:i/>
          <w:iCs/>
        </w:rPr>
        <w:t xml:space="preserve">uncover the nakedness </w:t>
      </w:r>
      <w:r>
        <w:rPr>
          <w:rFonts w:ascii="Times New Roman" w:hAnsi="Times New Roman"/>
        </w:rPr>
        <w:t>– is never used of David and Jonathan (cf. Gen. 4:1 NKJV, NRSV, et al). Also, both David and Jonathan had wives and children. Even if this is indeed a reference to homosexual love, it no more legitimizes homosexuality than David</w:t>
      </w:r>
      <w:r>
        <w:rPr>
          <w:rFonts w:ascii="Times New Roman" w:hAnsi="Times New Roman"/>
          <w:rtl/>
        </w:rPr>
        <w:t>’</w:t>
      </w:r>
      <w:r>
        <w:rPr>
          <w:rFonts w:ascii="Times New Roman" w:hAnsi="Times New Roman"/>
        </w:rPr>
        <w:t xml:space="preserve">s affair with Bathsheba legitimizes adultery. There is no suggestion anywhere in Holy Scripture that homosexual behavior is blessed or sanctified. </w:t>
      </w:r>
    </w:p>
    <w:p w14:paraId="32A5F41E" w14:textId="77777777" w:rsidR="005437DA" w:rsidRDefault="00000000">
      <w:pPr>
        <w:pStyle w:val="Default"/>
        <w:spacing w:before="0" w:after="240" w:line="480" w:lineRule="auto"/>
        <w:rPr>
          <w:rFonts w:ascii="Times New Roman" w:eastAsia="Times New Roman" w:hAnsi="Times New Roman" w:cs="Times New Roman"/>
        </w:rPr>
      </w:pPr>
      <w:r>
        <w:rPr>
          <w:rFonts w:ascii="Times New Roman" w:eastAsia="Times New Roman" w:hAnsi="Times New Roman" w:cs="Times New Roman"/>
        </w:rPr>
        <w:tab/>
        <w:t xml:space="preserve">Regarding the sexuality of David, </w:t>
      </w:r>
      <w:proofErr w:type="gramStart"/>
      <w:r>
        <w:rPr>
          <w:rFonts w:ascii="Times New Roman" w:eastAsia="Times New Roman" w:hAnsi="Times New Roman" w:cs="Times New Roman"/>
        </w:rPr>
        <w:t>it is clear that he</w:t>
      </w:r>
      <w:proofErr w:type="gramEnd"/>
      <w:r>
        <w:rPr>
          <w:rFonts w:ascii="Times New Roman" w:eastAsia="Times New Roman" w:hAnsi="Times New Roman" w:cs="Times New Roman"/>
        </w:rPr>
        <w:t xml:space="preserve"> was a healthy, active and sometimes overly active heterosexual male. This was widely known by those serving close to him and was used to confirm other he should continue to sit on the throne over Israel in his dying days. </w:t>
      </w:r>
    </w:p>
    <w:p w14:paraId="2392FEEA" w14:textId="77777777" w:rsidR="005437DA" w:rsidRDefault="00000000">
      <w:pPr>
        <w:pStyle w:val="Default"/>
        <w:spacing w:before="0" w:line="240" w:lineRule="auto"/>
        <w:rPr>
          <w:rFonts w:ascii="Times New Roman" w:eastAsia="Times New Roman" w:hAnsi="Times New Roman" w:cs="Times New Roman"/>
          <w:b/>
          <w:bCs/>
          <w:shd w:val="clear" w:color="auto" w:fill="FEFFFF"/>
        </w:rPr>
      </w:pPr>
      <w:r>
        <w:rPr>
          <w:rFonts w:ascii="Times New Roman" w:hAnsi="Times New Roman"/>
          <w:b/>
          <w:bCs/>
          <w:shd w:val="clear" w:color="auto" w:fill="FEFFFF"/>
        </w:rPr>
        <w:t>1 Kings 1-11</w:t>
      </w:r>
    </w:p>
    <w:p w14:paraId="594A0C95" w14:textId="77777777" w:rsidR="005437DA"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1-4 King David grew old. The years had caught up with him. Even though they piled blankets on him, he </w:t>
      </w:r>
      <w:proofErr w:type="spellStart"/>
      <w:r>
        <w:rPr>
          <w:rFonts w:ascii="Times New Roman" w:hAnsi="Times New Roman"/>
          <w:b/>
          <w:bCs/>
          <w:shd w:val="clear" w:color="auto" w:fill="FFFFFF"/>
        </w:rPr>
        <w:t>couldn</w:t>
      </w:r>
      <w:proofErr w:type="spellEnd"/>
      <w:r>
        <w:rPr>
          <w:rFonts w:ascii="Times New Roman" w:hAnsi="Times New Roman"/>
          <w:b/>
          <w:bCs/>
          <w:shd w:val="clear" w:color="auto" w:fill="FFFFFF"/>
          <w:rtl/>
        </w:rPr>
        <w:t>’</w:t>
      </w:r>
      <w:r>
        <w:rPr>
          <w:rFonts w:ascii="Times New Roman" w:hAnsi="Times New Roman"/>
          <w:b/>
          <w:bCs/>
          <w:shd w:val="clear" w:color="auto" w:fill="FFFFFF"/>
        </w:rPr>
        <w:t xml:space="preserve">t keep warm. </w:t>
      </w:r>
      <w:proofErr w:type="gramStart"/>
      <w:r>
        <w:rPr>
          <w:rFonts w:ascii="Times New Roman" w:hAnsi="Times New Roman"/>
          <w:b/>
          <w:bCs/>
          <w:shd w:val="clear" w:color="auto" w:fill="FFFFFF"/>
        </w:rPr>
        <w:t>So</w:t>
      </w:r>
      <w:proofErr w:type="gramEnd"/>
      <w:r>
        <w:rPr>
          <w:rFonts w:ascii="Times New Roman" w:hAnsi="Times New Roman"/>
          <w:b/>
          <w:bCs/>
          <w:shd w:val="clear" w:color="auto" w:fill="FFFFFF"/>
        </w:rPr>
        <w:t xml:space="preserve"> his servants said to him, </w:t>
      </w:r>
      <w:r>
        <w:rPr>
          <w:rFonts w:ascii="Times New Roman" w:hAnsi="Times New Roman"/>
          <w:b/>
          <w:bCs/>
          <w:shd w:val="clear" w:color="auto" w:fill="FFFFFF"/>
          <w:rtl/>
          <w:lang w:val="ar-SA"/>
        </w:rPr>
        <w:t>“</w:t>
      </w:r>
      <w:r>
        <w:rPr>
          <w:rFonts w:ascii="Times New Roman" w:hAnsi="Times New Roman"/>
          <w:b/>
          <w:bCs/>
          <w:shd w:val="clear" w:color="auto" w:fill="FFFFFF"/>
          <w:lang w:val="de-DE"/>
        </w:rPr>
        <w:t>We</w:t>
      </w:r>
      <w:r>
        <w:rPr>
          <w:rFonts w:ascii="Times New Roman" w:hAnsi="Times New Roman"/>
          <w:b/>
          <w:bCs/>
          <w:shd w:val="clear" w:color="auto" w:fill="FFFFFF"/>
          <w:rtl/>
        </w:rPr>
        <w:t>’</w:t>
      </w:r>
      <w:r>
        <w:rPr>
          <w:rFonts w:ascii="Times New Roman" w:hAnsi="Times New Roman"/>
          <w:b/>
          <w:bCs/>
          <w:shd w:val="clear" w:color="auto" w:fill="FFFFFF"/>
        </w:rPr>
        <w:t xml:space="preserve">re going to get a young virgin for our master the </w:t>
      </w:r>
      <w:r>
        <w:rPr>
          <w:rFonts w:ascii="Times New Roman" w:hAnsi="Times New Roman"/>
          <w:b/>
          <w:bCs/>
          <w:shd w:val="clear" w:color="auto" w:fill="FFFFFF"/>
        </w:rPr>
        <w:lastRenderedPageBreak/>
        <w:t>king to be at his side and look after him; she</w:t>
      </w:r>
      <w:r>
        <w:rPr>
          <w:rFonts w:ascii="Times New Roman" w:hAnsi="Times New Roman"/>
          <w:b/>
          <w:bCs/>
          <w:shd w:val="clear" w:color="auto" w:fill="FFFFFF"/>
          <w:rtl/>
        </w:rPr>
        <w:t>’</w:t>
      </w:r>
      <w:proofErr w:type="spellStart"/>
      <w:r>
        <w:rPr>
          <w:rFonts w:ascii="Times New Roman" w:hAnsi="Times New Roman"/>
          <w:b/>
          <w:bCs/>
          <w:shd w:val="clear" w:color="auto" w:fill="FFFFFF"/>
        </w:rPr>
        <w:t>ll</w:t>
      </w:r>
      <w:proofErr w:type="spellEnd"/>
      <w:r>
        <w:rPr>
          <w:rFonts w:ascii="Times New Roman" w:hAnsi="Times New Roman"/>
          <w:b/>
          <w:bCs/>
          <w:shd w:val="clear" w:color="auto" w:fill="FFFFFF"/>
        </w:rPr>
        <w:t xml:space="preserve"> get in bed with you and arouse our master the king.” </w:t>
      </w:r>
      <w:proofErr w:type="gramStart"/>
      <w:r>
        <w:rPr>
          <w:rFonts w:ascii="Times New Roman" w:hAnsi="Times New Roman"/>
          <w:b/>
          <w:bCs/>
          <w:shd w:val="clear" w:color="auto" w:fill="FFFFFF"/>
        </w:rPr>
        <w:t>So</w:t>
      </w:r>
      <w:proofErr w:type="gramEnd"/>
      <w:r>
        <w:rPr>
          <w:rFonts w:ascii="Times New Roman" w:hAnsi="Times New Roman"/>
          <w:b/>
          <w:bCs/>
          <w:shd w:val="clear" w:color="auto" w:fill="FFFFFF"/>
        </w:rPr>
        <w:t xml:space="preserve"> they searched the country of Israel for the most ravishing girl they could find; they found Abishag the Shunammite and brought her to the king. The girl was stunningly beautiful; she stayed at his side and looked after the king, but the king did not have sex with her.5-6 At this time Adonijah, whose mother was </w:t>
      </w:r>
      <w:proofErr w:type="spellStart"/>
      <w:r>
        <w:rPr>
          <w:rFonts w:ascii="Times New Roman" w:hAnsi="Times New Roman"/>
          <w:b/>
          <w:bCs/>
          <w:shd w:val="clear" w:color="auto" w:fill="FFFFFF"/>
        </w:rPr>
        <w:t>Haggith</w:t>
      </w:r>
      <w:proofErr w:type="spellEnd"/>
      <w:r>
        <w:rPr>
          <w:rFonts w:ascii="Times New Roman" w:hAnsi="Times New Roman"/>
          <w:b/>
          <w:bCs/>
          <w:shd w:val="clear" w:color="auto" w:fill="FFFFFF"/>
        </w:rPr>
        <w:t xml:space="preserve">, puffed himself up saying, </w:t>
      </w:r>
      <w:r>
        <w:rPr>
          <w:rFonts w:ascii="Times New Roman" w:hAnsi="Times New Roman"/>
          <w:b/>
          <w:bCs/>
          <w:shd w:val="clear" w:color="auto" w:fill="FFFFFF"/>
          <w:rtl/>
          <w:lang w:val="ar-SA"/>
        </w:rPr>
        <w:t>“</w:t>
      </w:r>
      <w:r>
        <w:rPr>
          <w:rFonts w:ascii="Times New Roman" w:hAnsi="Times New Roman"/>
          <w:b/>
          <w:bCs/>
          <w:shd w:val="clear" w:color="auto" w:fill="FFFFFF"/>
        </w:rPr>
        <w:t>I</w:t>
      </w:r>
      <w:r>
        <w:rPr>
          <w:rFonts w:ascii="Times New Roman" w:hAnsi="Times New Roman"/>
          <w:b/>
          <w:bCs/>
          <w:shd w:val="clear" w:color="auto" w:fill="FFFFFF"/>
          <w:rtl/>
        </w:rPr>
        <w:t>’</w:t>
      </w:r>
      <w:r>
        <w:rPr>
          <w:rFonts w:ascii="Times New Roman" w:hAnsi="Times New Roman"/>
          <w:b/>
          <w:bCs/>
          <w:shd w:val="clear" w:color="auto" w:fill="FFFFFF"/>
        </w:rPr>
        <w:t>m the next king!” He made quite a splash, with chariots and riders and fifty men to run ahead of him. His father had spoiled him rotten as a child, never once reprimanding him. Besides that, he was very good-looking and the next in line after Absalom.</w:t>
      </w:r>
    </w:p>
    <w:p w14:paraId="08D1851A" w14:textId="77777777" w:rsidR="005437DA" w:rsidRDefault="00000000">
      <w:pPr>
        <w:pStyle w:val="Default"/>
        <w:spacing w:before="0" w:after="320" w:line="240" w:lineRule="auto"/>
        <w:rPr>
          <w:rStyle w:val="Link"/>
          <w:rFonts w:ascii="Times New Roman" w:eastAsia="Times New Roman" w:hAnsi="Times New Roman" w:cs="Times New Roman"/>
          <w:b/>
          <w:bCs/>
          <w:u w:val="none"/>
          <w:shd w:val="clear" w:color="auto" w:fill="FFFFFF"/>
        </w:rPr>
      </w:pPr>
      <w:r>
        <w:rPr>
          <w:rStyle w:val="Link"/>
          <w:rFonts w:ascii="Times New Roman" w:hAnsi="Times New Roman"/>
          <w:b/>
          <w:bCs/>
          <w:u w:val="none"/>
          <w:shd w:val="clear" w:color="auto" w:fill="FFFFFF"/>
        </w:rPr>
        <w:t xml:space="preserve">ARGUMENT NUMBER 3” </w:t>
      </w:r>
      <w:r>
        <w:rPr>
          <w:rStyle w:val="Link"/>
          <w:rFonts w:ascii="Times New Roman" w:hAnsi="Times New Roman"/>
          <w:b/>
          <w:bCs/>
          <w:u w:val="none"/>
          <w:shd w:val="clear" w:color="auto" w:fill="FFFFFF"/>
          <w:lang w:val="de-DE"/>
        </w:rPr>
        <w:t xml:space="preserve">I Was </w:t>
      </w:r>
      <w:r>
        <w:rPr>
          <w:rStyle w:val="Link"/>
          <w:rFonts w:ascii="Times New Roman" w:hAnsi="Times New Roman"/>
          <w:b/>
          <w:bCs/>
          <w:u w:val="none"/>
          <w:shd w:val="clear" w:color="auto" w:fill="FFFFFF"/>
          <w:rtl/>
          <w:lang w:val="ar-SA"/>
        </w:rPr>
        <w:t>“</w:t>
      </w:r>
      <w:r>
        <w:rPr>
          <w:rStyle w:val="Link"/>
          <w:rFonts w:ascii="Times New Roman" w:hAnsi="Times New Roman"/>
          <w:b/>
          <w:bCs/>
          <w:u w:val="none"/>
          <w:shd w:val="clear" w:color="auto" w:fill="FFFFFF"/>
        </w:rPr>
        <w:t xml:space="preserve">Born this Way,” How Could it Be Wrong? </w:t>
      </w:r>
    </w:p>
    <w:p w14:paraId="68EBE92B" w14:textId="77777777" w:rsidR="005437DA" w:rsidRDefault="00000000">
      <w:pPr>
        <w:pStyle w:val="Default"/>
        <w:spacing w:before="0" w:after="320" w:line="480" w:lineRule="auto"/>
        <w:rPr>
          <w:rFonts w:ascii="Times New Roman" w:eastAsia="Times New Roman" w:hAnsi="Times New Roman" w:cs="Times New Roman"/>
          <w:shd w:val="clear" w:color="auto" w:fill="FEFFFF"/>
        </w:rPr>
      </w:pPr>
      <w:r>
        <w:rPr>
          <w:rFonts w:ascii="Times New Roman" w:hAnsi="Times New Roman"/>
          <w:shd w:val="clear" w:color="auto" w:fill="FEFFFF"/>
        </w:rPr>
        <w:t>This argument is often invoked on blogs and in popular media, even though scholars realize that it</w:t>
      </w:r>
      <w:r>
        <w:rPr>
          <w:rFonts w:ascii="Times New Roman" w:hAnsi="Times New Roman"/>
          <w:shd w:val="clear" w:color="auto" w:fill="FEFFFF"/>
          <w:rtl/>
        </w:rPr>
        <w:t>’</w:t>
      </w:r>
      <w:r>
        <w:rPr>
          <w:rFonts w:ascii="Times New Roman" w:hAnsi="Times New Roman"/>
          <w:shd w:val="clear" w:color="auto" w:fill="FEFFFF"/>
        </w:rPr>
        <w:t xml:space="preserve">s not scientifically accurate. Some affirming Christians argue that gay people are </w:t>
      </w:r>
      <w:r>
        <w:rPr>
          <w:rFonts w:ascii="Times New Roman" w:hAnsi="Times New Roman"/>
          <w:shd w:val="clear" w:color="auto" w:fill="FEFFFF"/>
          <w:rtl/>
          <w:lang w:val="ar-SA"/>
        </w:rPr>
        <w:t>“</w:t>
      </w:r>
      <w:r>
        <w:rPr>
          <w:rFonts w:ascii="Times New Roman" w:hAnsi="Times New Roman"/>
          <w:shd w:val="clear" w:color="auto" w:fill="FEFFFF"/>
        </w:rPr>
        <w:t xml:space="preserve">born gay” and should therefore be allowed to express their love within the context of a consensual, monogamous relationship. Put differently, since God made some people gay, he </w:t>
      </w:r>
      <w:proofErr w:type="spellStart"/>
      <w:r>
        <w:rPr>
          <w:rFonts w:ascii="Times New Roman" w:hAnsi="Times New Roman"/>
          <w:shd w:val="clear" w:color="auto" w:fill="FEFFFF"/>
        </w:rPr>
        <w:t>shouldn</w:t>
      </w:r>
      <w:proofErr w:type="spellEnd"/>
      <w:r>
        <w:rPr>
          <w:rFonts w:ascii="Times New Roman" w:hAnsi="Times New Roman"/>
          <w:shd w:val="clear" w:color="auto" w:fill="FEFFFF"/>
          <w:rtl/>
        </w:rPr>
        <w:t>’</w:t>
      </w:r>
      <w:r>
        <w:rPr>
          <w:rFonts w:ascii="Times New Roman" w:hAnsi="Times New Roman"/>
          <w:shd w:val="clear" w:color="auto" w:fill="FEFFFF"/>
        </w:rPr>
        <w:t xml:space="preserve">t punish them for engaging in same-sex relations. There are several things wrong with this line of reasoning. </w:t>
      </w:r>
    </w:p>
    <w:p w14:paraId="3D5D15B3" w14:textId="77777777" w:rsidR="005437DA" w:rsidRDefault="00000000">
      <w:pPr>
        <w:pStyle w:val="Default"/>
        <w:spacing w:before="0" w:after="320" w:line="480" w:lineRule="auto"/>
        <w:rPr>
          <w:rFonts w:ascii="Times New Roman" w:eastAsia="Times New Roman" w:hAnsi="Times New Roman" w:cs="Times New Roman"/>
          <w:shd w:val="clear" w:color="auto" w:fill="FEFFFF"/>
        </w:rPr>
      </w:pPr>
      <w:r>
        <w:rPr>
          <w:rFonts w:ascii="Times New Roman" w:hAnsi="Times New Roman"/>
          <w:b/>
          <w:bCs/>
          <w:shd w:val="clear" w:color="auto" w:fill="FEFFFF"/>
        </w:rPr>
        <w:t>First</w:t>
      </w:r>
      <w:r>
        <w:rPr>
          <w:rFonts w:ascii="Times New Roman" w:hAnsi="Times New Roman"/>
          <w:shd w:val="clear" w:color="auto" w:fill="FEFFFF"/>
        </w:rPr>
        <w:t>, it misunderstands God</w:t>
      </w:r>
      <w:r>
        <w:rPr>
          <w:rFonts w:ascii="Times New Roman" w:hAnsi="Times New Roman"/>
          <w:shd w:val="clear" w:color="auto" w:fill="FEFFFF"/>
          <w:rtl/>
        </w:rPr>
        <w:t>’</w:t>
      </w:r>
      <w:r>
        <w:rPr>
          <w:rFonts w:ascii="Times New Roman" w:hAnsi="Times New Roman"/>
          <w:shd w:val="clear" w:color="auto" w:fill="FEFFFF"/>
        </w:rPr>
        <w:t xml:space="preserve">s involvement in human birth. While God is Creator and He gives life to the womb, every human since Adam is born into a fallen world where things </w:t>
      </w:r>
      <w:r>
        <w:rPr>
          <w:rFonts w:ascii="Times New Roman" w:hAnsi="Times New Roman"/>
          <w:shd w:val="clear" w:color="auto" w:fill="FEFFFF"/>
          <w:rtl/>
          <w:lang w:val="ar-SA"/>
        </w:rPr>
        <w:t>“</w:t>
      </w:r>
      <w:proofErr w:type="spellStart"/>
      <w:r>
        <w:rPr>
          <w:rFonts w:ascii="Times New Roman" w:hAnsi="Times New Roman"/>
          <w:shd w:val="clear" w:color="auto" w:fill="FEFFFF"/>
        </w:rPr>
        <w:t>aren</w:t>
      </w:r>
      <w:proofErr w:type="spellEnd"/>
      <w:r>
        <w:rPr>
          <w:rFonts w:ascii="Times New Roman" w:hAnsi="Times New Roman"/>
          <w:shd w:val="clear" w:color="auto" w:fill="FEFFFF"/>
          <w:rtl/>
        </w:rPr>
        <w:t>’</w:t>
      </w:r>
      <w:r>
        <w:rPr>
          <w:rFonts w:ascii="Times New Roman" w:hAnsi="Times New Roman"/>
          <w:shd w:val="clear" w:color="auto" w:fill="FEFFFF"/>
        </w:rPr>
        <w:t>t the way they</w:t>
      </w:r>
      <w:r>
        <w:rPr>
          <w:rFonts w:ascii="Times New Roman" w:hAnsi="Times New Roman"/>
          <w:shd w:val="clear" w:color="auto" w:fill="FEFFFF"/>
          <w:rtl/>
        </w:rPr>
        <w:t>’</w:t>
      </w:r>
      <w:r>
        <w:rPr>
          <w:rFonts w:ascii="Times New Roman" w:hAnsi="Times New Roman"/>
          <w:shd w:val="clear" w:color="auto" w:fill="FEFFFF"/>
          <w:lang w:val="it-IT"/>
        </w:rPr>
        <w:t>re supposed to be.</w:t>
      </w:r>
      <w:r>
        <w:rPr>
          <w:rFonts w:ascii="Times New Roman" w:hAnsi="Times New Roman"/>
          <w:shd w:val="clear" w:color="auto" w:fill="FEFFFF"/>
        </w:rPr>
        <w:t>”</w:t>
      </w:r>
      <w:r>
        <w:rPr>
          <w:rFonts w:ascii="Times New Roman" w:hAnsi="Times New Roman"/>
          <w:position w:val="10"/>
          <w:shd w:val="clear" w:color="auto" w:fill="FEFFFF"/>
        </w:rPr>
        <w:t xml:space="preserve"> </w:t>
      </w:r>
      <w:r>
        <w:rPr>
          <w:rFonts w:ascii="Times New Roman" w:hAnsi="Times New Roman"/>
          <w:shd w:val="clear" w:color="auto" w:fill="FEFFFF"/>
        </w:rPr>
        <w:t xml:space="preserve">People are born with all sorts of biological, mental, and emotional traits that </w:t>
      </w:r>
      <w:proofErr w:type="spellStart"/>
      <w:r>
        <w:rPr>
          <w:rFonts w:ascii="Times New Roman" w:hAnsi="Times New Roman"/>
          <w:shd w:val="clear" w:color="auto" w:fill="FEFFFF"/>
        </w:rPr>
        <w:t>aren</w:t>
      </w:r>
      <w:proofErr w:type="spellEnd"/>
      <w:r>
        <w:rPr>
          <w:rFonts w:ascii="Times New Roman" w:hAnsi="Times New Roman"/>
          <w:shd w:val="clear" w:color="auto" w:fill="FEFFFF"/>
          <w:rtl/>
        </w:rPr>
        <w:t>’</w:t>
      </w:r>
      <w:r>
        <w:rPr>
          <w:rFonts w:ascii="Times New Roman" w:hAnsi="Times New Roman"/>
          <w:shd w:val="clear" w:color="auto" w:fill="FEFFFF"/>
        </w:rPr>
        <w:t>t naturally aligned with God</w:t>
      </w:r>
      <w:r>
        <w:rPr>
          <w:rFonts w:ascii="Times New Roman" w:hAnsi="Times New Roman"/>
          <w:shd w:val="clear" w:color="auto" w:fill="FEFFFF"/>
          <w:rtl/>
        </w:rPr>
        <w:t>’</w:t>
      </w:r>
      <w:r>
        <w:rPr>
          <w:rFonts w:ascii="Times New Roman" w:hAnsi="Times New Roman"/>
          <w:shd w:val="clear" w:color="auto" w:fill="FEFFFF"/>
        </w:rPr>
        <w:t xml:space="preserve">s will. Simply because a person experiences a desire that appears to be inborn </w:t>
      </w:r>
      <w:proofErr w:type="spellStart"/>
      <w:r>
        <w:rPr>
          <w:rFonts w:ascii="Times New Roman" w:hAnsi="Times New Roman"/>
          <w:shd w:val="clear" w:color="auto" w:fill="FEFFFF"/>
        </w:rPr>
        <w:t>doesn</w:t>
      </w:r>
      <w:proofErr w:type="spellEnd"/>
      <w:r>
        <w:rPr>
          <w:rFonts w:ascii="Times New Roman" w:hAnsi="Times New Roman"/>
          <w:shd w:val="clear" w:color="auto" w:fill="FEFFFF"/>
          <w:rtl/>
        </w:rPr>
        <w:t>’</w:t>
      </w:r>
      <w:r>
        <w:rPr>
          <w:rFonts w:ascii="Times New Roman" w:hAnsi="Times New Roman"/>
          <w:shd w:val="clear" w:color="auto" w:fill="FEFFFF"/>
        </w:rPr>
        <w:t xml:space="preserve">t mean they should act on that desire—no matter how strong or seemingly fixed that desire is.  So even if some people were born with a fixed same-sex orientation, this </w:t>
      </w:r>
      <w:proofErr w:type="spellStart"/>
      <w:r>
        <w:rPr>
          <w:rFonts w:ascii="Times New Roman" w:hAnsi="Times New Roman"/>
          <w:shd w:val="clear" w:color="auto" w:fill="FEFFFF"/>
        </w:rPr>
        <w:t>wouldn</w:t>
      </w:r>
      <w:proofErr w:type="spellEnd"/>
      <w:r>
        <w:rPr>
          <w:rFonts w:ascii="Times New Roman" w:hAnsi="Times New Roman"/>
          <w:shd w:val="clear" w:color="auto" w:fill="FEFFFF"/>
          <w:rtl/>
        </w:rPr>
        <w:t>’</w:t>
      </w:r>
      <w:r>
        <w:rPr>
          <w:rFonts w:ascii="Times New Roman" w:hAnsi="Times New Roman"/>
          <w:shd w:val="clear" w:color="auto" w:fill="FEFFFF"/>
        </w:rPr>
        <w:t xml:space="preserve">t </w:t>
      </w:r>
      <w:proofErr w:type="gramStart"/>
      <w:r>
        <w:rPr>
          <w:rFonts w:ascii="Times New Roman" w:hAnsi="Times New Roman"/>
          <w:shd w:val="clear" w:color="auto" w:fill="FEFFFF"/>
        </w:rPr>
        <w:t>in itself mean</w:t>
      </w:r>
      <w:proofErr w:type="gramEnd"/>
      <w:r>
        <w:rPr>
          <w:rFonts w:ascii="Times New Roman" w:hAnsi="Times New Roman"/>
          <w:shd w:val="clear" w:color="auto" w:fill="FEFFFF"/>
        </w:rPr>
        <w:t xml:space="preserve"> they should engage in same-sex behavior. Even Justin Lee, founder of the Gay Christian Network, </w:t>
      </w:r>
      <w:proofErr w:type="spellStart"/>
      <w:r>
        <w:rPr>
          <w:rFonts w:ascii="Times New Roman" w:hAnsi="Times New Roman"/>
          <w:shd w:val="clear" w:color="auto" w:fill="FEFFFF"/>
        </w:rPr>
        <w:t>doesn</w:t>
      </w:r>
      <w:proofErr w:type="spellEnd"/>
      <w:r>
        <w:rPr>
          <w:rFonts w:ascii="Times New Roman" w:hAnsi="Times New Roman"/>
          <w:shd w:val="clear" w:color="auto" w:fill="FEFFFF"/>
          <w:rtl/>
        </w:rPr>
        <w:t>’</w:t>
      </w:r>
      <w:r>
        <w:rPr>
          <w:rFonts w:ascii="Times New Roman" w:hAnsi="Times New Roman"/>
          <w:shd w:val="clear" w:color="auto" w:fill="FEFFFF"/>
        </w:rPr>
        <w:t xml:space="preserve">t buy into this argument. He says: </w:t>
      </w:r>
    </w:p>
    <w:p w14:paraId="37165044" w14:textId="77777777" w:rsidR="005437DA" w:rsidRDefault="00000000">
      <w:pPr>
        <w:pStyle w:val="Default"/>
        <w:spacing w:before="0" w:after="320" w:line="240" w:lineRule="auto"/>
        <w:rPr>
          <w:rFonts w:ascii="Times New Roman" w:eastAsia="Times New Roman" w:hAnsi="Times New Roman" w:cs="Times New Roman"/>
          <w:b/>
          <w:bCs/>
          <w:position w:val="13"/>
          <w:shd w:val="clear" w:color="auto" w:fill="FFFFFF"/>
        </w:rPr>
      </w:pPr>
      <w:r>
        <w:rPr>
          <w:rFonts w:ascii="Times New Roman" w:hAnsi="Times New Roman"/>
          <w:b/>
          <w:bCs/>
          <w:shd w:val="clear" w:color="auto" w:fill="FFFFFF"/>
        </w:rPr>
        <w:t xml:space="preserve">Just because an attraction or drive is biological </w:t>
      </w:r>
      <w:proofErr w:type="spellStart"/>
      <w:r>
        <w:rPr>
          <w:rFonts w:ascii="Times New Roman" w:hAnsi="Times New Roman"/>
          <w:b/>
          <w:bCs/>
          <w:shd w:val="clear" w:color="auto" w:fill="FFFFFF"/>
        </w:rPr>
        <w:t>doesn</w:t>
      </w:r>
      <w:proofErr w:type="spellEnd"/>
      <w:r>
        <w:rPr>
          <w:rFonts w:ascii="Times New Roman" w:hAnsi="Times New Roman"/>
          <w:b/>
          <w:bCs/>
          <w:shd w:val="clear" w:color="auto" w:fill="FFFFFF"/>
          <w:rtl/>
        </w:rPr>
        <w:t>’</w:t>
      </w:r>
      <w:r>
        <w:rPr>
          <w:rFonts w:ascii="Times New Roman" w:hAnsi="Times New Roman"/>
          <w:b/>
          <w:bCs/>
          <w:shd w:val="clear" w:color="auto" w:fill="FFFFFF"/>
        </w:rPr>
        <w:t>t mean it</w:t>
      </w:r>
      <w:r>
        <w:rPr>
          <w:rFonts w:ascii="Times New Roman" w:hAnsi="Times New Roman"/>
          <w:b/>
          <w:bCs/>
          <w:shd w:val="clear" w:color="auto" w:fill="FFFFFF"/>
          <w:rtl/>
        </w:rPr>
        <w:t>’</w:t>
      </w:r>
      <w:r>
        <w:rPr>
          <w:rFonts w:ascii="Times New Roman" w:hAnsi="Times New Roman"/>
          <w:b/>
          <w:bCs/>
          <w:shd w:val="clear" w:color="auto" w:fill="FFFFFF"/>
        </w:rPr>
        <w:t>s okay to act on... We all have inborn tendencies to sin in any number of ways. If gay people</w:t>
      </w:r>
      <w:r>
        <w:rPr>
          <w:rFonts w:ascii="Times New Roman" w:hAnsi="Times New Roman"/>
          <w:b/>
          <w:bCs/>
          <w:shd w:val="clear" w:color="auto" w:fill="FFFFFF"/>
          <w:rtl/>
        </w:rPr>
        <w:t>’</w:t>
      </w:r>
      <w:r>
        <w:rPr>
          <w:rFonts w:ascii="Times New Roman" w:hAnsi="Times New Roman"/>
          <w:b/>
          <w:bCs/>
          <w:shd w:val="clear" w:color="auto" w:fill="FFFFFF"/>
        </w:rPr>
        <w:t xml:space="preserve">s same-sex attractions were inborn, that </w:t>
      </w:r>
      <w:proofErr w:type="spellStart"/>
      <w:r>
        <w:rPr>
          <w:rFonts w:ascii="Times New Roman" w:hAnsi="Times New Roman"/>
          <w:b/>
          <w:bCs/>
          <w:shd w:val="clear" w:color="auto" w:fill="FFFFFF"/>
        </w:rPr>
        <w:t>wouldn</w:t>
      </w:r>
      <w:proofErr w:type="spellEnd"/>
      <w:r>
        <w:rPr>
          <w:rFonts w:ascii="Times New Roman" w:hAnsi="Times New Roman"/>
          <w:b/>
          <w:bCs/>
          <w:shd w:val="clear" w:color="auto" w:fill="FFFFFF"/>
          <w:rtl/>
        </w:rPr>
        <w:t>’</w:t>
      </w:r>
      <w:r>
        <w:rPr>
          <w:rFonts w:ascii="Times New Roman" w:hAnsi="Times New Roman"/>
          <w:b/>
          <w:bCs/>
          <w:shd w:val="clear" w:color="auto" w:fill="FFFFFF"/>
        </w:rPr>
        <w:t>t necessarily mean it</w:t>
      </w:r>
      <w:r>
        <w:rPr>
          <w:rFonts w:ascii="Times New Roman" w:hAnsi="Times New Roman"/>
          <w:b/>
          <w:bCs/>
          <w:shd w:val="clear" w:color="auto" w:fill="FFFFFF"/>
          <w:rtl/>
        </w:rPr>
        <w:t>’</w:t>
      </w:r>
      <w:r>
        <w:rPr>
          <w:rFonts w:ascii="Times New Roman" w:hAnsi="Times New Roman"/>
          <w:b/>
          <w:bCs/>
          <w:shd w:val="clear" w:color="auto" w:fill="FFFFFF"/>
        </w:rPr>
        <w:t xml:space="preserve">s okay to act on them, and if we all agreed that gay sex is sinful, that </w:t>
      </w:r>
      <w:proofErr w:type="spellStart"/>
      <w:r>
        <w:rPr>
          <w:rFonts w:ascii="Times New Roman" w:hAnsi="Times New Roman"/>
          <w:b/>
          <w:bCs/>
          <w:shd w:val="clear" w:color="auto" w:fill="FFFFFF"/>
        </w:rPr>
        <w:t>wouldn</w:t>
      </w:r>
      <w:proofErr w:type="spellEnd"/>
      <w:r>
        <w:rPr>
          <w:rFonts w:ascii="Times New Roman" w:hAnsi="Times New Roman"/>
          <w:b/>
          <w:bCs/>
          <w:shd w:val="clear" w:color="auto" w:fill="FFFFFF"/>
          <w:rtl/>
        </w:rPr>
        <w:t>’</w:t>
      </w:r>
      <w:r>
        <w:rPr>
          <w:rFonts w:ascii="Times New Roman" w:hAnsi="Times New Roman"/>
          <w:b/>
          <w:bCs/>
          <w:shd w:val="clear" w:color="auto" w:fill="FFFFFF"/>
        </w:rPr>
        <w:t xml:space="preserve">t necessarily mean that same-sex attractions </w:t>
      </w:r>
      <w:proofErr w:type="spellStart"/>
      <w:r>
        <w:rPr>
          <w:rFonts w:ascii="Times New Roman" w:hAnsi="Times New Roman"/>
          <w:b/>
          <w:bCs/>
          <w:shd w:val="clear" w:color="auto" w:fill="FFFFFF"/>
        </w:rPr>
        <w:t>aren</w:t>
      </w:r>
      <w:proofErr w:type="spellEnd"/>
      <w:r>
        <w:rPr>
          <w:rFonts w:ascii="Times New Roman" w:hAnsi="Times New Roman"/>
          <w:b/>
          <w:bCs/>
          <w:shd w:val="clear" w:color="auto" w:fill="FFFFFF"/>
          <w:rtl/>
        </w:rPr>
        <w:t>’</w:t>
      </w:r>
      <w:r>
        <w:rPr>
          <w:rFonts w:ascii="Times New Roman" w:hAnsi="Times New Roman"/>
          <w:b/>
          <w:bCs/>
          <w:shd w:val="clear" w:color="auto" w:fill="FFFFFF"/>
        </w:rPr>
        <w:t xml:space="preserve">t inborn. </w:t>
      </w:r>
      <w:r>
        <w:rPr>
          <w:rFonts w:ascii="Times New Roman" w:hAnsi="Times New Roman"/>
          <w:b/>
          <w:bCs/>
          <w:shd w:val="clear" w:color="auto" w:fill="FFFFFF"/>
          <w:rtl/>
          <w:lang w:val="ar-SA"/>
        </w:rPr>
        <w:t>“</w:t>
      </w:r>
      <w:r>
        <w:rPr>
          <w:rFonts w:ascii="Times New Roman" w:hAnsi="Times New Roman"/>
          <w:b/>
          <w:bCs/>
          <w:shd w:val="clear" w:color="auto" w:fill="FFFFFF"/>
        </w:rPr>
        <w:t xml:space="preserve">Is it a sin?” and </w:t>
      </w:r>
      <w:r>
        <w:rPr>
          <w:rFonts w:ascii="Times New Roman" w:hAnsi="Times New Roman"/>
          <w:b/>
          <w:bCs/>
          <w:shd w:val="clear" w:color="auto" w:fill="FFFFFF"/>
          <w:rtl/>
          <w:lang w:val="ar-SA"/>
        </w:rPr>
        <w:t>“</w:t>
      </w:r>
      <w:r>
        <w:rPr>
          <w:rFonts w:ascii="Times New Roman" w:hAnsi="Times New Roman"/>
          <w:b/>
          <w:bCs/>
          <w:shd w:val="clear" w:color="auto" w:fill="FFFFFF"/>
        </w:rPr>
        <w:t xml:space="preserve">Does it have biological roots?” are two </w:t>
      </w:r>
      <w:proofErr w:type="gramStart"/>
      <w:r>
        <w:rPr>
          <w:rFonts w:ascii="Times New Roman" w:hAnsi="Times New Roman"/>
          <w:b/>
          <w:bCs/>
          <w:shd w:val="clear" w:color="auto" w:fill="FFFFFF"/>
        </w:rPr>
        <w:t>completely separate</w:t>
      </w:r>
      <w:proofErr w:type="gramEnd"/>
      <w:r>
        <w:rPr>
          <w:rFonts w:ascii="Times New Roman" w:hAnsi="Times New Roman"/>
          <w:b/>
          <w:bCs/>
          <w:shd w:val="clear" w:color="auto" w:fill="FFFFFF"/>
        </w:rPr>
        <w:t xml:space="preserve"> questions.</w:t>
      </w:r>
      <w:r>
        <w:rPr>
          <w:rFonts w:ascii="Times New Roman" w:hAnsi="Times New Roman"/>
          <w:b/>
          <w:bCs/>
          <w:position w:val="13"/>
          <w:shd w:val="clear" w:color="auto" w:fill="FFFFFF"/>
        </w:rPr>
        <w:t xml:space="preserve"> </w:t>
      </w:r>
    </w:p>
    <w:p w14:paraId="6E120B2E" w14:textId="77777777" w:rsidR="005437DA" w:rsidRDefault="00000000">
      <w:pPr>
        <w:pStyle w:val="Default"/>
        <w:spacing w:before="0" w:after="320" w:line="480" w:lineRule="auto"/>
        <w:rPr>
          <w:rFonts w:ascii="Times New Roman" w:eastAsia="Times New Roman" w:hAnsi="Times New Roman" w:cs="Times New Roman"/>
          <w:shd w:val="clear" w:color="auto" w:fill="FEFFFF"/>
        </w:rPr>
      </w:pPr>
      <w:r>
        <w:rPr>
          <w:rFonts w:ascii="Times New Roman" w:hAnsi="Times New Roman"/>
          <w:i/>
          <w:iCs/>
          <w:shd w:val="clear" w:color="auto" w:fill="FEFFFF"/>
        </w:rPr>
        <w:t>And Justin is an affirming gay Christian</w:t>
      </w:r>
      <w:r>
        <w:rPr>
          <w:rFonts w:ascii="Times New Roman" w:hAnsi="Times New Roman"/>
          <w:shd w:val="clear" w:color="auto" w:fill="FEFFFF"/>
        </w:rPr>
        <w:t xml:space="preserve">. Still, he believes that the </w:t>
      </w:r>
      <w:r>
        <w:rPr>
          <w:rFonts w:ascii="Times New Roman" w:hAnsi="Times New Roman"/>
          <w:shd w:val="clear" w:color="auto" w:fill="FEFFFF"/>
          <w:rtl/>
          <w:lang w:val="ar-SA"/>
        </w:rPr>
        <w:t>“</w:t>
      </w:r>
      <w:r>
        <w:rPr>
          <w:rFonts w:ascii="Times New Roman" w:hAnsi="Times New Roman"/>
          <w:shd w:val="clear" w:color="auto" w:fill="FEFFFF"/>
        </w:rPr>
        <w:t xml:space="preserve">born this way” argument </w:t>
      </w:r>
      <w:proofErr w:type="spellStart"/>
      <w:r>
        <w:rPr>
          <w:rFonts w:ascii="Times New Roman" w:hAnsi="Times New Roman"/>
          <w:shd w:val="clear" w:color="auto" w:fill="FEFFFF"/>
        </w:rPr>
        <w:t>isn</w:t>
      </w:r>
      <w:proofErr w:type="spellEnd"/>
      <w:r>
        <w:rPr>
          <w:rFonts w:ascii="Times New Roman" w:hAnsi="Times New Roman"/>
          <w:shd w:val="clear" w:color="auto" w:fill="FEFFFF"/>
          <w:rtl/>
        </w:rPr>
        <w:t>’</w:t>
      </w:r>
      <w:r>
        <w:rPr>
          <w:rFonts w:ascii="Times New Roman" w:hAnsi="Times New Roman"/>
          <w:shd w:val="clear" w:color="auto" w:fill="FEFFFF"/>
        </w:rPr>
        <w:t xml:space="preserve">t a good way to construct a Christian sexual ethic. But are people </w:t>
      </w:r>
      <w:r>
        <w:rPr>
          <w:rFonts w:ascii="Times New Roman" w:hAnsi="Times New Roman"/>
          <w:shd w:val="clear" w:color="auto" w:fill="FEFFFF"/>
          <w:rtl/>
          <w:lang w:val="ar-SA"/>
        </w:rPr>
        <w:t>“</w:t>
      </w:r>
      <w:r>
        <w:rPr>
          <w:rFonts w:ascii="Times New Roman" w:hAnsi="Times New Roman"/>
          <w:shd w:val="clear" w:color="auto" w:fill="FEFFFF"/>
        </w:rPr>
        <w:t xml:space="preserve">born gay?” Without getting caught in the weeds of research, </w:t>
      </w:r>
      <w:r>
        <w:rPr>
          <w:rFonts w:ascii="Times New Roman" w:hAnsi="Times New Roman"/>
          <w:shd w:val="clear" w:color="auto" w:fill="FEFFFF"/>
        </w:rPr>
        <w:lastRenderedPageBreak/>
        <w:t>the best scientists who have studied the question of orientation say that it</w:t>
      </w:r>
      <w:r>
        <w:rPr>
          <w:rFonts w:ascii="Times New Roman" w:hAnsi="Times New Roman"/>
          <w:shd w:val="clear" w:color="auto" w:fill="FEFFFF"/>
          <w:rtl/>
        </w:rPr>
        <w:t>’</w:t>
      </w:r>
      <w:r>
        <w:rPr>
          <w:rFonts w:ascii="Times New Roman" w:hAnsi="Times New Roman"/>
          <w:shd w:val="clear" w:color="auto" w:fill="FEFFFF"/>
        </w:rPr>
        <w:t>s not that simple. There</w:t>
      </w:r>
      <w:r>
        <w:rPr>
          <w:rFonts w:ascii="Times New Roman" w:hAnsi="Times New Roman"/>
          <w:shd w:val="clear" w:color="auto" w:fill="FEFFFF"/>
          <w:rtl/>
        </w:rPr>
        <w:t>’</w:t>
      </w:r>
      <w:r>
        <w:rPr>
          <w:rFonts w:ascii="Times New Roman" w:hAnsi="Times New Roman"/>
          <w:shd w:val="clear" w:color="auto" w:fill="FEFFFF"/>
        </w:rPr>
        <w:t xml:space="preserve">s most likely a complex blend of nature (biology) and nurture (environmental influences) that shapes same-sex desires. According to the </w:t>
      </w:r>
    </w:p>
    <w:p w14:paraId="4543D2AE" w14:textId="77777777" w:rsidR="005437DA" w:rsidRDefault="00000000">
      <w:pPr>
        <w:pStyle w:val="Default"/>
        <w:spacing w:before="0" w:after="320" w:line="240" w:lineRule="auto"/>
        <w:rPr>
          <w:rFonts w:ascii="Times New Roman" w:eastAsia="Times New Roman" w:hAnsi="Times New Roman" w:cs="Times New Roman"/>
          <w:shd w:val="clear" w:color="auto" w:fill="FEFFFF"/>
        </w:rPr>
      </w:pPr>
      <w:r>
        <w:rPr>
          <w:rFonts w:ascii="Times New Roman" w:hAnsi="Times New Roman"/>
          <w:shd w:val="clear" w:color="auto" w:fill="FEFFFF"/>
        </w:rPr>
        <w:t xml:space="preserve">American Psychological Association, </w:t>
      </w:r>
    </w:p>
    <w:p w14:paraId="55F63780" w14:textId="77777777" w:rsidR="005437DA" w:rsidRDefault="00000000">
      <w:pPr>
        <w:pStyle w:val="Default"/>
        <w:spacing w:before="0" w:after="320" w:line="240" w:lineRule="auto"/>
        <w:rPr>
          <w:rFonts w:ascii="Times New Roman" w:eastAsia="Times New Roman" w:hAnsi="Times New Roman" w:cs="Times New Roman"/>
          <w:b/>
          <w:bCs/>
          <w:position w:val="13"/>
          <w:shd w:val="clear" w:color="auto" w:fill="FEFFFF"/>
        </w:rPr>
      </w:pPr>
      <w:r>
        <w:rPr>
          <w:rFonts w:ascii="Times New Roman" w:hAnsi="Times New Roman"/>
          <w:b/>
          <w:bCs/>
          <w:shd w:val="clear" w:color="auto" w:fill="FEFFFF"/>
        </w:rPr>
        <w:t xml:space="preserve">“No findings have emerged that permit scientists to conclude that sexual orientation is determined by any </w:t>
      </w:r>
      <w:proofErr w:type="gramStart"/>
      <w:r>
        <w:rPr>
          <w:rFonts w:ascii="Times New Roman" w:hAnsi="Times New Roman"/>
          <w:b/>
          <w:bCs/>
          <w:shd w:val="clear" w:color="auto" w:fill="FEFFFF"/>
        </w:rPr>
        <w:t>particular factor</w:t>
      </w:r>
      <w:proofErr w:type="gramEnd"/>
      <w:r>
        <w:rPr>
          <w:rFonts w:ascii="Times New Roman" w:hAnsi="Times New Roman"/>
          <w:b/>
          <w:bCs/>
          <w:shd w:val="clear" w:color="auto" w:fill="FEFFFF"/>
        </w:rPr>
        <w:t xml:space="preserve"> or factors. Many think that nature and nurture both play complex roles.</w:t>
      </w:r>
      <w:r>
        <w:rPr>
          <w:rFonts w:ascii="Times New Roman" w:hAnsi="Times New Roman"/>
          <w:b/>
          <w:bCs/>
          <w:position w:val="13"/>
          <w:shd w:val="clear" w:color="auto" w:fill="FEFFFF"/>
        </w:rPr>
        <w:t xml:space="preserve">18 </w:t>
      </w:r>
    </w:p>
    <w:p w14:paraId="61BBFE9E" w14:textId="77777777" w:rsidR="005437DA" w:rsidRDefault="00000000">
      <w:pPr>
        <w:pStyle w:val="Default"/>
        <w:spacing w:before="0" w:after="320" w:line="480" w:lineRule="auto"/>
        <w:rPr>
          <w:rFonts w:ascii="Times New Roman" w:eastAsia="Times New Roman" w:hAnsi="Times New Roman" w:cs="Times New Roman"/>
          <w:shd w:val="clear" w:color="auto" w:fill="FEFFFF"/>
        </w:rPr>
      </w:pPr>
      <w:r>
        <w:rPr>
          <w:rFonts w:ascii="Times New Roman" w:hAnsi="Times New Roman"/>
          <w:shd w:val="clear" w:color="auto" w:fill="FEFFFF"/>
        </w:rPr>
        <w:t>A recent major study on sexual orientation by Johns Hopkins University comes to similar conclusions.</w:t>
      </w:r>
      <w:r>
        <w:rPr>
          <w:rFonts w:ascii="Times New Roman" w:hAnsi="Times New Roman"/>
          <w:position w:val="10"/>
          <w:shd w:val="clear" w:color="auto" w:fill="FEFFFF"/>
        </w:rPr>
        <w:t xml:space="preserve">19 </w:t>
      </w:r>
      <w:r>
        <w:rPr>
          <w:rFonts w:ascii="Times New Roman" w:hAnsi="Times New Roman"/>
          <w:shd w:val="clear" w:color="auto" w:fill="FEFFFF"/>
        </w:rPr>
        <w:t xml:space="preserve">Keep in </w:t>
      </w:r>
      <w:proofErr w:type="gramStart"/>
      <w:r>
        <w:rPr>
          <w:rFonts w:ascii="Times New Roman" w:hAnsi="Times New Roman"/>
          <w:shd w:val="clear" w:color="auto" w:fill="FEFFFF"/>
        </w:rPr>
        <w:t>mind,</w:t>
      </w:r>
      <w:proofErr w:type="gramEnd"/>
      <w:r>
        <w:rPr>
          <w:rFonts w:ascii="Times New Roman" w:hAnsi="Times New Roman"/>
          <w:shd w:val="clear" w:color="auto" w:fill="FEFFFF"/>
        </w:rPr>
        <w:t xml:space="preserve"> these </w:t>
      </w:r>
      <w:proofErr w:type="spellStart"/>
      <w:r>
        <w:rPr>
          <w:rFonts w:ascii="Times New Roman" w:hAnsi="Times New Roman"/>
          <w:shd w:val="clear" w:color="auto" w:fill="FEFFFF"/>
        </w:rPr>
        <w:t>aren</w:t>
      </w:r>
      <w:proofErr w:type="spellEnd"/>
      <w:r>
        <w:rPr>
          <w:rFonts w:ascii="Times New Roman" w:hAnsi="Times New Roman"/>
          <w:shd w:val="clear" w:color="auto" w:fill="FEFFFF"/>
          <w:rtl/>
        </w:rPr>
        <w:t>’</w:t>
      </w:r>
      <w:r>
        <w:rPr>
          <w:rFonts w:ascii="Times New Roman" w:hAnsi="Times New Roman"/>
          <w:shd w:val="clear" w:color="auto" w:fill="FEFFFF"/>
        </w:rPr>
        <w:t xml:space="preserve">t fundamentalist Christians trying hard to prove the </w:t>
      </w:r>
      <w:r>
        <w:rPr>
          <w:rFonts w:ascii="Times New Roman" w:hAnsi="Times New Roman"/>
          <w:shd w:val="clear" w:color="auto" w:fill="FEFFFF"/>
          <w:rtl/>
          <w:lang w:val="ar-SA"/>
        </w:rPr>
        <w:t>“</w:t>
      </w:r>
      <w:r>
        <w:rPr>
          <w:rFonts w:ascii="Times New Roman" w:hAnsi="Times New Roman"/>
          <w:shd w:val="clear" w:color="auto" w:fill="FEFFFF"/>
        </w:rPr>
        <w:t xml:space="preserve">born this way” argument wrong. These are just scientists doing good scientific research. </w:t>
      </w:r>
      <w:proofErr w:type="gramStart"/>
      <w:r>
        <w:rPr>
          <w:rFonts w:ascii="Times New Roman" w:hAnsi="Times New Roman"/>
          <w:shd w:val="clear" w:color="auto" w:fill="FEFFFF"/>
        </w:rPr>
        <w:t>So</w:t>
      </w:r>
      <w:proofErr w:type="gramEnd"/>
      <w:r>
        <w:rPr>
          <w:rFonts w:ascii="Times New Roman" w:hAnsi="Times New Roman"/>
          <w:shd w:val="clear" w:color="auto" w:fill="FEFFFF"/>
        </w:rPr>
        <w:t xml:space="preserve"> whether the cause of same-sex attraction is nature or nurture (or both), the Bible still prohibits same-sex sexual behavior. </w:t>
      </w:r>
    </w:p>
    <w:p w14:paraId="0423DA6E" w14:textId="77777777" w:rsidR="005437DA" w:rsidRDefault="00000000">
      <w:pPr>
        <w:pStyle w:val="Default"/>
        <w:spacing w:before="0" w:after="320" w:line="480" w:lineRule="auto"/>
        <w:rPr>
          <w:rFonts w:ascii="Times New Roman" w:eastAsia="Times New Roman" w:hAnsi="Times New Roman" w:cs="Times New Roman"/>
          <w:shd w:val="clear" w:color="auto" w:fill="FEFFFF"/>
        </w:rPr>
      </w:pPr>
      <w:r>
        <w:rPr>
          <w:rFonts w:ascii="Times New Roman" w:hAnsi="Times New Roman"/>
          <w:shd w:val="clear" w:color="auto" w:fill="FEFFFF"/>
        </w:rPr>
        <w:t xml:space="preserve">ARGUMENT NUMBER 4: </w:t>
      </w:r>
      <w:proofErr w:type="spellStart"/>
      <w:r>
        <w:rPr>
          <w:rFonts w:ascii="Times New Roman" w:hAnsi="Times New Roman"/>
          <w:shd w:val="clear" w:color="auto" w:fill="FEFFFF"/>
        </w:rPr>
        <w:t>Shouldn</w:t>
      </w:r>
      <w:proofErr w:type="spellEnd"/>
      <w:r>
        <w:rPr>
          <w:rFonts w:ascii="Times New Roman" w:hAnsi="Times New Roman"/>
          <w:shd w:val="clear" w:color="auto" w:fill="FEFFFF"/>
          <w:rtl/>
        </w:rPr>
        <w:t>’</w:t>
      </w:r>
      <w:r>
        <w:rPr>
          <w:rFonts w:ascii="Times New Roman" w:hAnsi="Times New Roman"/>
          <w:shd w:val="clear" w:color="auto" w:fill="FEFFFF"/>
        </w:rPr>
        <w:t xml:space="preserve">t Christians Just Love Everyone? </w:t>
      </w:r>
    </w:p>
    <w:p w14:paraId="6E7F5811" w14:textId="77777777" w:rsidR="005437DA" w:rsidRDefault="00000000">
      <w:pPr>
        <w:pStyle w:val="Default"/>
        <w:spacing w:before="0" w:after="320" w:line="480" w:lineRule="auto"/>
        <w:rPr>
          <w:rFonts w:ascii="Times New Roman" w:eastAsia="Times New Roman" w:hAnsi="Times New Roman" w:cs="Times New Roman"/>
          <w:shd w:val="clear" w:color="auto" w:fill="FEFFFF"/>
        </w:rPr>
      </w:pPr>
      <w:r>
        <w:rPr>
          <w:rFonts w:ascii="Times New Roman" w:hAnsi="Times New Roman"/>
          <w:shd w:val="clear" w:color="auto" w:fill="FEFFFF"/>
        </w:rPr>
        <w:t>Many people say that the non-affirming view is inherently unloving. It</w:t>
      </w:r>
      <w:r>
        <w:rPr>
          <w:rFonts w:ascii="Times New Roman" w:hAnsi="Times New Roman"/>
          <w:shd w:val="clear" w:color="auto" w:fill="FEFFFF"/>
          <w:rtl/>
        </w:rPr>
        <w:t>’</w:t>
      </w:r>
      <w:r>
        <w:rPr>
          <w:rFonts w:ascii="Times New Roman" w:hAnsi="Times New Roman"/>
          <w:shd w:val="clear" w:color="auto" w:fill="FEFFFF"/>
        </w:rPr>
        <w:t xml:space="preserve">s unloving, they say, to </w:t>
      </w:r>
      <w:r>
        <w:rPr>
          <w:rFonts w:ascii="Times New Roman" w:hAnsi="Times New Roman"/>
          <w:shd w:val="clear" w:color="auto" w:fill="FEFFFF"/>
          <w:rtl/>
          <w:lang w:val="ar-SA"/>
        </w:rPr>
        <w:t>“</w:t>
      </w:r>
      <w:r>
        <w:rPr>
          <w:rFonts w:ascii="Times New Roman" w:hAnsi="Times New Roman"/>
          <w:shd w:val="clear" w:color="auto" w:fill="FEFFFF"/>
        </w:rPr>
        <w:t>deny a person</w:t>
      </w:r>
      <w:r>
        <w:rPr>
          <w:rFonts w:ascii="Times New Roman" w:hAnsi="Times New Roman"/>
          <w:shd w:val="clear" w:color="auto" w:fill="FEFFFF"/>
          <w:rtl/>
        </w:rPr>
        <w:t>’</w:t>
      </w:r>
      <w:r>
        <w:rPr>
          <w:rFonts w:ascii="Times New Roman" w:hAnsi="Times New Roman"/>
          <w:shd w:val="clear" w:color="auto" w:fill="FEFFFF"/>
        </w:rPr>
        <w:t xml:space="preserve">s right” to pursue the romantic relationship they desire. After all, a same-sex relationship </w:t>
      </w:r>
      <w:proofErr w:type="spellStart"/>
      <w:r>
        <w:rPr>
          <w:rFonts w:ascii="Times New Roman" w:hAnsi="Times New Roman"/>
          <w:shd w:val="clear" w:color="auto" w:fill="FEFFFF"/>
        </w:rPr>
        <w:t>isn</w:t>
      </w:r>
      <w:proofErr w:type="spellEnd"/>
      <w:r>
        <w:rPr>
          <w:rFonts w:ascii="Times New Roman" w:hAnsi="Times New Roman"/>
          <w:shd w:val="clear" w:color="auto" w:fill="FEFFFF"/>
          <w:rtl/>
        </w:rPr>
        <w:t>’</w:t>
      </w:r>
      <w:r>
        <w:rPr>
          <w:rFonts w:ascii="Times New Roman" w:hAnsi="Times New Roman"/>
          <w:shd w:val="clear" w:color="auto" w:fill="FEFFFF"/>
        </w:rPr>
        <w:t xml:space="preserve">t harming anyone. Why do </w:t>
      </w:r>
      <w:proofErr w:type="gramStart"/>
      <w:r>
        <w:rPr>
          <w:rFonts w:ascii="Times New Roman" w:hAnsi="Times New Roman"/>
          <w:shd w:val="clear" w:color="auto" w:fill="FEFFFF"/>
        </w:rPr>
        <w:t>Christians</w:t>
      </w:r>
      <w:proofErr w:type="gramEnd"/>
      <w:r>
        <w:rPr>
          <w:rFonts w:ascii="Times New Roman" w:hAnsi="Times New Roman"/>
          <w:shd w:val="clear" w:color="auto" w:fill="FEFFFF"/>
        </w:rPr>
        <w:t xml:space="preserve"> care about what two people do in the bedroom? And </w:t>
      </w:r>
      <w:proofErr w:type="spellStart"/>
      <w:r>
        <w:rPr>
          <w:rFonts w:ascii="Times New Roman" w:hAnsi="Times New Roman"/>
          <w:shd w:val="clear" w:color="auto" w:fill="FEFFFF"/>
        </w:rPr>
        <w:t>didn</w:t>
      </w:r>
      <w:proofErr w:type="spellEnd"/>
      <w:r>
        <w:rPr>
          <w:rFonts w:ascii="Times New Roman" w:hAnsi="Times New Roman"/>
          <w:shd w:val="clear" w:color="auto" w:fill="FEFFFF"/>
          <w:rtl/>
        </w:rPr>
        <w:t>’</w:t>
      </w:r>
      <w:r>
        <w:rPr>
          <w:rFonts w:ascii="Times New Roman" w:hAnsi="Times New Roman"/>
          <w:shd w:val="clear" w:color="auto" w:fill="FEFFFF"/>
        </w:rPr>
        <w:t>t Jesus teach his followers to love people—all people—especially those have been marginalized? Before wrestling with this argument, we must all check our hearts and ask: Have we been unloving towards gay people? Have you told a gay joke, laughed at a gay joke, looked down upon a gay person, or ignored someone who</w:t>
      </w:r>
      <w:r>
        <w:rPr>
          <w:rFonts w:ascii="Times New Roman" w:hAnsi="Times New Roman"/>
          <w:shd w:val="clear" w:color="auto" w:fill="FEFFFF"/>
          <w:rtl/>
        </w:rPr>
        <w:t>’</w:t>
      </w:r>
      <w:r>
        <w:rPr>
          <w:rFonts w:ascii="Times New Roman" w:hAnsi="Times New Roman"/>
          <w:shd w:val="clear" w:color="auto" w:fill="FEFFFF"/>
        </w:rPr>
        <w:t xml:space="preserve">s wrestling with same-sex attraction? There are many ways in which straight Christians have not been loving towards gay people. When we hear the </w:t>
      </w:r>
      <w:r>
        <w:rPr>
          <w:rFonts w:ascii="Times New Roman" w:hAnsi="Times New Roman"/>
          <w:shd w:val="clear" w:color="auto" w:fill="FEFFFF"/>
          <w:rtl/>
          <w:lang w:val="ar-SA"/>
        </w:rPr>
        <w:t>“</w:t>
      </w:r>
      <w:r>
        <w:rPr>
          <w:rFonts w:ascii="Times New Roman" w:hAnsi="Times New Roman"/>
          <w:shd w:val="clear" w:color="auto" w:fill="FEFFFF"/>
        </w:rPr>
        <w:t>What about Love?” argument, we need to first repent from any unloving thing we</w:t>
      </w:r>
      <w:r>
        <w:rPr>
          <w:rFonts w:ascii="Times New Roman" w:hAnsi="Times New Roman"/>
          <w:shd w:val="clear" w:color="auto" w:fill="FEFFFF"/>
          <w:rtl/>
        </w:rPr>
        <w:t>’</w:t>
      </w:r>
      <w:proofErr w:type="spellStart"/>
      <w:r>
        <w:rPr>
          <w:rFonts w:ascii="Times New Roman" w:hAnsi="Times New Roman"/>
          <w:shd w:val="clear" w:color="auto" w:fill="FEFFFF"/>
        </w:rPr>
        <w:t>ve</w:t>
      </w:r>
      <w:proofErr w:type="spellEnd"/>
      <w:r>
        <w:rPr>
          <w:rFonts w:ascii="Times New Roman" w:hAnsi="Times New Roman"/>
          <w:shd w:val="clear" w:color="auto" w:fill="FEFFFF"/>
        </w:rPr>
        <w:t xml:space="preserve"> said or done. We also need to make a clear distinction between a societal ethic and an ethic for the church. I don</w:t>
      </w:r>
      <w:r>
        <w:rPr>
          <w:rFonts w:ascii="Times New Roman" w:hAnsi="Times New Roman"/>
          <w:shd w:val="clear" w:color="auto" w:fill="FEFFFF"/>
          <w:rtl/>
        </w:rPr>
        <w:t>’</w:t>
      </w:r>
      <w:r>
        <w:rPr>
          <w:rFonts w:ascii="Times New Roman" w:hAnsi="Times New Roman"/>
          <w:shd w:val="clear" w:color="auto" w:fill="FEFFFF"/>
        </w:rPr>
        <w:t>t think it</w:t>
      </w:r>
      <w:r>
        <w:rPr>
          <w:rFonts w:ascii="Times New Roman" w:hAnsi="Times New Roman"/>
          <w:shd w:val="clear" w:color="auto" w:fill="FEFFFF"/>
          <w:rtl/>
        </w:rPr>
        <w:t>’</w:t>
      </w:r>
      <w:proofErr w:type="spellStart"/>
      <w:r>
        <w:rPr>
          <w:rFonts w:ascii="Times New Roman" w:hAnsi="Times New Roman"/>
          <w:shd w:val="clear" w:color="auto" w:fill="FEFFFF"/>
        </w:rPr>
        <w:t>s</w:t>
      </w:r>
      <w:proofErr w:type="spellEnd"/>
      <w:r>
        <w:rPr>
          <w:rFonts w:ascii="Times New Roman" w:hAnsi="Times New Roman"/>
          <w:shd w:val="clear" w:color="auto" w:fill="FEFFFF"/>
        </w:rPr>
        <w:t xml:space="preserve"> the church</w:t>
      </w:r>
      <w:r>
        <w:rPr>
          <w:rFonts w:ascii="Times New Roman" w:hAnsi="Times New Roman"/>
          <w:shd w:val="clear" w:color="auto" w:fill="FEFFFF"/>
          <w:rtl/>
        </w:rPr>
        <w:t>’</w:t>
      </w:r>
      <w:r>
        <w:rPr>
          <w:rFonts w:ascii="Times New Roman" w:hAnsi="Times New Roman"/>
          <w:shd w:val="clear" w:color="auto" w:fill="FEFFFF"/>
        </w:rPr>
        <w:t xml:space="preserve">s job to project a Christian ethic on the rest of society. When we talk about same-sex sexual relations or same-sex marriage, we are embodying and articulating a distinctive </w:t>
      </w:r>
      <w:r>
        <w:rPr>
          <w:rFonts w:ascii="Times New Roman" w:hAnsi="Times New Roman"/>
          <w:i/>
          <w:iCs/>
          <w:shd w:val="clear" w:color="auto" w:fill="FEFFFF"/>
          <w:lang w:val="da-DK"/>
        </w:rPr>
        <w:t xml:space="preserve">Christian </w:t>
      </w:r>
      <w:r>
        <w:rPr>
          <w:rFonts w:ascii="Times New Roman" w:hAnsi="Times New Roman"/>
          <w:shd w:val="clear" w:color="auto" w:fill="FEFFFF"/>
        </w:rPr>
        <w:t>ethic for the church—one that</w:t>
      </w:r>
      <w:r>
        <w:rPr>
          <w:rFonts w:ascii="Times New Roman" w:hAnsi="Times New Roman"/>
          <w:shd w:val="clear" w:color="auto" w:fill="FEFFFF"/>
          <w:rtl/>
        </w:rPr>
        <w:t>’</w:t>
      </w:r>
      <w:r>
        <w:rPr>
          <w:rFonts w:ascii="Times New Roman" w:hAnsi="Times New Roman"/>
          <w:shd w:val="clear" w:color="auto" w:fill="FEFFFF"/>
        </w:rPr>
        <w:t xml:space="preserve">s based on </w:t>
      </w:r>
      <w:r>
        <w:rPr>
          <w:rFonts w:ascii="Times New Roman" w:hAnsi="Times New Roman"/>
          <w:shd w:val="clear" w:color="auto" w:fill="FEFFFF"/>
        </w:rPr>
        <w:lastRenderedPageBreak/>
        <w:t xml:space="preserve">Scripture and confirmed by tradition. Christians should be able to love people without forcing them to adhere to a Christian ethic. As for the argument itself—that we should just love everyone—it rightly prioritizes love but wrongly defines it. Jesus tells us to </w:t>
      </w:r>
      <w:r>
        <w:rPr>
          <w:rFonts w:ascii="Times New Roman" w:hAnsi="Times New Roman"/>
          <w:shd w:val="clear" w:color="auto" w:fill="FEFFFF"/>
          <w:rtl/>
          <w:lang w:val="ar-SA"/>
        </w:rPr>
        <w:t>“</w:t>
      </w:r>
      <w:r>
        <w:rPr>
          <w:rFonts w:ascii="Times New Roman" w:hAnsi="Times New Roman"/>
          <w:shd w:val="clear" w:color="auto" w:fill="FEFFFF"/>
        </w:rPr>
        <w:t xml:space="preserve">love one another as I have loved you” (John 15:12), and that last part is important. When Jesus loved his disciples, he </w:t>
      </w:r>
      <w:proofErr w:type="spellStart"/>
      <w:r>
        <w:rPr>
          <w:rFonts w:ascii="Times New Roman" w:hAnsi="Times New Roman"/>
          <w:shd w:val="clear" w:color="auto" w:fill="FEFFFF"/>
        </w:rPr>
        <w:t>didn</w:t>
      </w:r>
      <w:proofErr w:type="spellEnd"/>
      <w:r>
        <w:rPr>
          <w:rFonts w:ascii="Times New Roman" w:hAnsi="Times New Roman"/>
          <w:shd w:val="clear" w:color="auto" w:fill="FEFFFF"/>
          <w:rtl/>
        </w:rPr>
        <w:t>’</w:t>
      </w:r>
      <w:r>
        <w:rPr>
          <w:rFonts w:ascii="Times New Roman" w:hAnsi="Times New Roman"/>
          <w:shd w:val="clear" w:color="auto" w:fill="FEFFFF"/>
        </w:rPr>
        <w:t>t always (or usually) affirm their behavior or desires. It</w:t>
      </w:r>
      <w:r>
        <w:rPr>
          <w:rFonts w:ascii="Times New Roman" w:hAnsi="Times New Roman"/>
          <w:shd w:val="clear" w:color="auto" w:fill="FEFFFF"/>
          <w:rtl/>
        </w:rPr>
        <w:t>’</w:t>
      </w:r>
      <w:r>
        <w:rPr>
          <w:rFonts w:ascii="Times New Roman" w:hAnsi="Times New Roman"/>
          <w:shd w:val="clear" w:color="auto" w:fill="FEFFFF"/>
        </w:rPr>
        <w:t>s worldly love, not Christian love, that says: if you love me, you</w:t>
      </w:r>
      <w:r>
        <w:rPr>
          <w:rFonts w:ascii="Times New Roman" w:hAnsi="Times New Roman"/>
          <w:shd w:val="clear" w:color="auto" w:fill="FEFFFF"/>
          <w:rtl/>
        </w:rPr>
        <w:t>’</w:t>
      </w:r>
      <w:proofErr w:type="spellStart"/>
      <w:r>
        <w:rPr>
          <w:rFonts w:ascii="Times New Roman" w:hAnsi="Times New Roman"/>
          <w:shd w:val="clear" w:color="auto" w:fill="FEFFFF"/>
        </w:rPr>
        <w:t>ll</w:t>
      </w:r>
      <w:proofErr w:type="spellEnd"/>
      <w:r>
        <w:rPr>
          <w:rFonts w:ascii="Times New Roman" w:hAnsi="Times New Roman"/>
          <w:shd w:val="clear" w:color="auto" w:fill="FEFFFF"/>
        </w:rPr>
        <w:t xml:space="preserve"> affirm everything I desire to do and everything I believe to be true about myself. When Jesus loved people, He loved them towards holiness, not away from it. And this includes sexual holiness—as defined by Scripture. Christian ethics can</w:t>
      </w:r>
      <w:r>
        <w:rPr>
          <w:rFonts w:ascii="Times New Roman" w:hAnsi="Times New Roman"/>
          <w:shd w:val="clear" w:color="auto" w:fill="FEFFFF"/>
          <w:rtl/>
        </w:rPr>
        <w:t>’</w:t>
      </w:r>
      <w:r>
        <w:rPr>
          <w:rFonts w:ascii="Times New Roman" w:hAnsi="Times New Roman"/>
          <w:shd w:val="clear" w:color="auto" w:fill="FEFFFF"/>
        </w:rPr>
        <w:t xml:space="preserve">t be reduced to the secular code of </w:t>
      </w:r>
      <w:r>
        <w:rPr>
          <w:rFonts w:ascii="Times New Roman" w:hAnsi="Times New Roman"/>
          <w:shd w:val="clear" w:color="auto" w:fill="FEFFFF"/>
          <w:rtl/>
          <w:lang w:val="ar-SA"/>
        </w:rPr>
        <w:t>“</w:t>
      </w:r>
      <w:r>
        <w:rPr>
          <w:rFonts w:ascii="Times New Roman" w:hAnsi="Times New Roman"/>
          <w:shd w:val="clear" w:color="auto" w:fill="FEFFFF"/>
        </w:rPr>
        <w:t xml:space="preserve">do whatever you want as long as it </w:t>
      </w:r>
      <w:proofErr w:type="spellStart"/>
      <w:r>
        <w:rPr>
          <w:rFonts w:ascii="Times New Roman" w:hAnsi="Times New Roman"/>
          <w:shd w:val="clear" w:color="auto" w:fill="FEFFFF"/>
        </w:rPr>
        <w:t>doesn</w:t>
      </w:r>
      <w:proofErr w:type="spellEnd"/>
      <w:r>
        <w:rPr>
          <w:rFonts w:ascii="Times New Roman" w:hAnsi="Times New Roman"/>
          <w:shd w:val="clear" w:color="auto" w:fill="FEFFFF"/>
          <w:rtl/>
        </w:rPr>
        <w:t>’</w:t>
      </w:r>
      <w:r>
        <w:rPr>
          <w:rFonts w:ascii="Times New Roman" w:hAnsi="Times New Roman"/>
          <w:shd w:val="clear" w:color="auto" w:fill="FEFFFF"/>
        </w:rPr>
        <w:t>t hurt anyone.” It</w:t>
      </w:r>
      <w:r>
        <w:rPr>
          <w:rFonts w:ascii="Times New Roman" w:hAnsi="Times New Roman"/>
          <w:shd w:val="clear" w:color="auto" w:fill="FEFFFF"/>
          <w:rtl/>
        </w:rPr>
        <w:t>’</w:t>
      </w:r>
      <w:r>
        <w:rPr>
          <w:rFonts w:ascii="Times New Roman" w:hAnsi="Times New Roman"/>
          <w:shd w:val="clear" w:color="auto" w:fill="FEFFFF"/>
        </w:rPr>
        <w:t>s true, most sins end up hurting other people. But some don</w:t>
      </w:r>
      <w:r>
        <w:rPr>
          <w:rFonts w:ascii="Times New Roman" w:hAnsi="Times New Roman"/>
          <w:shd w:val="clear" w:color="auto" w:fill="FEFFFF"/>
          <w:rtl/>
        </w:rPr>
        <w:t>’</w:t>
      </w:r>
      <w:r>
        <w:rPr>
          <w:rFonts w:ascii="Times New Roman" w:hAnsi="Times New Roman"/>
          <w:shd w:val="clear" w:color="auto" w:fill="FEFFFF"/>
        </w:rPr>
        <w:t>t. If I bow down to an idol in the secrecy of my basement, I</w:t>
      </w:r>
      <w:r>
        <w:rPr>
          <w:rFonts w:ascii="Times New Roman" w:hAnsi="Times New Roman"/>
          <w:shd w:val="clear" w:color="auto" w:fill="FEFFFF"/>
          <w:rtl/>
        </w:rPr>
        <w:t>’</w:t>
      </w:r>
      <w:r>
        <w:rPr>
          <w:rFonts w:ascii="Times New Roman" w:hAnsi="Times New Roman"/>
          <w:shd w:val="clear" w:color="auto" w:fill="FEFFFF"/>
        </w:rPr>
        <w:t xml:space="preserve">m not hurting anyone. If my wife and I </w:t>
      </w:r>
      <w:r>
        <w:rPr>
          <w:rFonts w:ascii="Times New Roman" w:hAnsi="Times New Roman"/>
          <w:shd w:val="clear" w:color="auto" w:fill="FEFFFF"/>
          <w:rtl/>
          <w:lang w:val="ar-SA"/>
        </w:rPr>
        <w:t>“</w:t>
      </w:r>
      <w:r>
        <w:rPr>
          <w:rFonts w:ascii="Times New Roman" w:hAnsi="Times New Roman"/>
          <w:shd w:val="clear" w:color="auto" w:fill="FEFFFF"/>
        </w:rPr>
        <w:t xml:space="preserve">fall out of love with each other,” we </w:t>
      </w:r>
      <w:proofErr w:type="spellStart"/>
      <w:r>
        <w:rPr>
          <w:rFonts w:ascii="Times New Roman" w:hAnsi="Times New Roman"/>
          <w:shd w:val="clear" w:color="auto" w:fill="FEFFFF"/>
        </w:rPr>
        <w:t>wouldn</w:t>
      </w:r>
      <w:proofErr w:type="spellEnd"/>
      <w:r>
        <w:rPr>
          <w:rFonts w:ascii="Times New Roman" w:hAnsi="Times New Roman"/>
          <w:shd w:val="clear" w:color="auto" w:fill="FEFFFF"/>
          <w:rtl/>
        </w:rPr>
        <w:t>’</w:t>
      </w:r>
      <w:r>
        <w:rPr>
          <w:rFonts w:ascii="Times New Roman" w:hAnsi="Times New Roman"/>
          <w:shd w:val="clear" w:color="auto" w:fill="FEFFFF"/>
        </w:rPr>
        <w:t xml:space="preserve">t hurt anyone by getting a divorce. But the Bible never uses the </w:t>
      </w:r>
      <w:r>
        <w:rPr>
          <w:rFonts w:ascii="Times New Roman" w:hAnsi="Times New Roman"/>
          <w:shd w:val="clear" w:color="auto" w:fill="FEFFFF"/>
          <w:rtl/>
          <w:lang w:val="ar-SA"/>
        </w:rPr>
        <w:t>“</w:t>
      </w:r>
      <w:r>
        <w:rPr>
          <w:rFonts w:ascii="Times New Roman" w:hAnsi="Times New Roman"/>
          <w:shd w:val="clear" w:color="auto" w:fill="FEFFFF"/>
        </w:rPr>
        <w:t xml:space="preserve">do whatever you want as long as it </w:t>
      </w:r>
      <w:proofErr w:type="spellStart"/>
      <w:r>
        <w:rPr>
          <w:rFonts w:ascii="Times New Roman" w:hAnsi="Times New Roman"/>
          <w:shd w:val="clear" w:color="auto" w:fill="FEFFFF"/>
        </w:rPr>
        <w:t>doesn</w:t>
      </w:r>
      <w:proofErr w:type="spellEnd"/>
      <w:r>
        <w:rPr>
          <w:rFonts w:ascii="Times New Roman" w:hAnsi="Times New Roman"/>
          <w:shd w:val="clear" w:color="auto" w:fill="FEFFFF"/>
          <w:rtl/>
        </w:rPr>
        <w:t>’</w:t>
      </w:r>
      <w:r>
        <w:rPr>
          <w:rFonts w:ascii="Times New Roman" w:hAnsi="Times New Roman"/>
          <w:shd w:val="clear" w:color="auto" w:fill="FEFFFF"/>
        </w:rPr>
        <w:t>t hurt anyone” logic for determining what is right and</w:t>
      </w:r>
      <w:r>
        <w:rPr>
          <w:rFonts w:ascii="Times New Roman" w:hAnsi="Times New Roman"/>
          <w:b/>
          <w:bCs/>
          <w:u w:val="single"/>
          <w:shd w:val="clear" w:color="auto" w:fill="FEFFFF"/>
          <w:lang w:val="it-IT"/>
        </w:rPr>
        <w:t xml:space="preserve"> Conclusion</w:t>
      </w:r>
      <w:r>
        <w:rPr>
          <w:rFonts w:ascii="Times New Roman" w:hAnsi="Times New Roman"/>
          <w:shd w:val="clear" w:color="auto" w:fill="FEFFFF"/>
        </w:rPr>
        <w:t>: Here</w:t>
      </w:r>
      <w:r>
        <w:rPr>
          <w:rFonts w:ascii="Times New Roman" w:hAnsi="Times New Roman"/>
          <w:shd w:val="clear" w:color="auto" w:fill="FEFFFF"/>
          <w:rtl/>
        </w:rPr>
        <w:t>’</w:t>
      </w:r>
      <w:proofErr w:type="spellStart"/>
      <w:r>
        <w:rPr>
          <w:rFonts w:ascii="Times New Roman" w:hAnsi="Times New Roman"/>
          <w:shd w:val="clear" w:color="auto" w:fill="FEFFFF"/>
        </w:rPr>
        <w:t>s</w:t>
      </w:r>
      <w:proofErr w:type="spellEnd"/>
      <w:r>
        <w:rPr>
          <w:rFonts w:ascii="Times New Roman" w:hAnsi="Times New Roman"/>
          <w:shd w:val="clear" w:color="auto" w:fill="FEFFFF"/>
        </w:rPr>
        <w:t xml:space="preserve"> the thing about these arguments—they</w:t>
      </w:r>
      <w:r>
        <w:rPr>
          <w:rFonts w:ascii="Times New Roman" w:hAnsi="Times New Roman"/>
          <w:shd w:val="clear" w:color="auto" w:fill="FEFFFF"/>
          <w:rtl/>
        </w:rPr>
        <w:t>’</w:t>
      </w:r>
      <w:r>
        <w:rPr>
          <w:rFonts w:ascii="Times New Roman" w:hAnsi="Times New Roman"/>
          <w:shd w:val="clear" w:color="auto" w:fill="FEFFFF"/>
        </w:rPr>
        <w:t>re not the real issue. Logically and biblically, the traditional view of marriage makes the most sense of the Bible and Christian tradition. It</w:t>
      </w:r>
      <w:r>
        <w:rPr>
          <w:rFonts w:ascii="Times New Roman" w:hAnsi="Times New Roman"/>
          <w:shd w:val="clear" w:color="auto" w:fill="FEFFFF"/>
          <w:rtl/>
        </w:rPr>
        <w:t>’</w:t>
      </w:r>
      <w:r>
        <w:rPr>
          <w:rFonts w:ascii="Times New Roman" w:hAnsi="Times New Roman"/>
          <w:shd w:val="clear" w:color="auto" w:fill="FEFFFF"/>
        </w:rPr>
        <w:t>s not primarily because of these arguments that so many Christians are changing their view about the historic Christian sexual ethic. Most often, Christians are changing their view because they want to show compassion toward LGBT+ people. Most affirming Christians think that the traditional view of marriage is incompatible with compassion, and they think that the only way to love LGBT+ people is to redefine the Christian view of marriage. The arguments discussed in this study are important, but refuting these arguments won</w:t>
      </w:r>
      <w:r>
        <w:rPr>
          <w:rFonts w:ascii="Times New Roman" w:hAnsi="Times New Roman"/>
          <w:shd w:val="clear" w:color="auto" w:fill="FEFFFF"/>
          <w:rtl/>
        </w:rPr>
        <w:t>’</w:t>
      </w:r>
      <w:r>
        <w:rPr>
          <w:rFonts w:ascii="Times New Roman" w:hAnsi="Times New Roman"/>
          <w:shd w:val="clear" w:color="auto" w:fill="FEFFFF"/>
        </w:rPr>
        <w:t>t usually change people</w:t>
      </w:r>
      <w:r>
        <w:rPr>
          <w:rFonts w:ascii="Times New Roman" w:hAnsi="Times New Roman"/>
          <w:shd w:val="clear" w:color="auto" w:fill="FEFFFF"/>
          <w:rtl/>
        </w:rPr>
        <w:t>’</w:t>
      </w:r>
      <w:r>
        <w:rPr>
          <w:rFonts w:ascii="Times New Roman" w:hAnsi="Times New Roman"/>
          <w:shd w:val="clear" w:color="auto" w:fill="FEFFFF"/>
        </w:rPr>
        <w:t xml:space="preserve">s hearts. Love, not logic, contains more power in demonstrating the credibility of your view. Until Christians can show compassion and empathy toward people LGBT+ people, our views will not carry much weight. Our ethics will feel cold and </w:t>
      </w:r>
      <w:proofErr w:type="gramStart"/>
      <w:r>
        <w:rPr>
          <w:rFonts w:ascii="Times New Roman" w:hAnsi="Times New Roman"/>
          <w:shd w:val="clear" w:color="auto" w:fill="FEFFFF"/>
        </w:rPr>
        <w:t>depersonalized—detached</w:t>
      </w:r>
      <w:proofErr w:type="gramEnd"/>
      <w:r>
        <w:rPr>
          <w:rFonts w:ascii="Times New Roman" w:hAnsi="Times New Roman"/>
          <w:shd w:val="clear" w:color="auto" w:fill="FEFFFF"/>
        </w:rPr>
        <w:t xml:space="preserve"> from the lives of real people. Compassion without truth is empty sentimentality; truth without compassion is lifeless and powerless in an age of justice. What we need is both. The gospel demands both: faithful allegiance to God</w:t>
      </w:r>
      <w:r>
        <w:rPr>
          <w:rFonts w:ascii="Times New Roman" w:hAnsi="Times New Roman"/>
          <w:shd w:val="clear" w:color="auto" w:fill="FEFFFF"/>
          <w:rtl/>
        </w:rPr>
        <w:t>’</w:t>
      </w:r>
      <w:r>
        <w:rPr>
          <w:rFonts w:ascii="Times New Roman" w:hAnsi="Times New Roman"/>
          <w:shd w:val="clear" w:color="auto" w:fill="FEFFFF"/>
        </w:rPr>
        <w:t xml:space="preserve">s intention for human sexuality, and radical love extended to the marginalized. </w:t>
      </w:r>
    </w:p>
    <w:p w14:paraId="26628787" w14:textId="77777777" w:rsidR="005437DA" w:rsidRDefault="005437DA">
      <w:pPr>
        <w:pStyle w:val="Default"/>
        <w:spacing w:before="0" w:after="240" w:line="240" w:lineRule="auto"/>
        <w:rPr>
          <w:rFonts w:ascii="Times Roman" w:eastAsia="Times Roman" w:hAnsi="Times Roman" w:cs="Times Roman"/>
          <w:color w:val="42576A"/>
          <w:sz w:val="29"/>
          <w:szCs w:val="29"/>
        </w:rPr>
      </w:pPr>
    </w:p>
    <w:p w14:paraId="2CF6098E" w14:textId="77777777" w:rsidR="005437DA" w:rsidRDefault="005437DA">
      <w:pPr>
        <w:pStyle w:val="Default"/>
        <w:spacing w:before="0" w:after="240" w:line="240" w:lineRule="auto"/>
        <w:rPr>
          <w:rFonts w:ascii="Times Roman" w:eastAsia="Times Roman" w:hAnsi="Times Roman" w:cs="Times Roman"/>
          <w:b/>
          <w:bCs/>
          <w:sz w:val="36"/>
          <w:szCs w:val="36"/>
        </w:rPr>
      </w:pPr>
    </w:p>
    <w:p w14:paraId="75D9594F" w14:textId="77777777" w:rsidR="005437DA" w:rsidRDefault="005437DA">
      <w:pPr>
        <w:pStyle w:val="Default"/>
        <w:spacing w:before="0" w:after="240" w:line="240" w:lineRule="auto"/>
      </w:pPr>
    </w:p>
    <w:sectPr w:rsidR="005437DA">
      <w:headerReference w:type="default" r:id="rId7"/>
      <w:footerReference w:type="default" r:id="rId8"/>
      <w:pgSz w:w="12240" w:h="15840"/>
      <w:pgMar w:top="1440" w:right="720" w:bottom="144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8267" w14:textId="77777777" w:rsidR="008126C7" w:rsidRDefault="008126C7">
      <w:r>
        <w:separator/>
      </w:r>
    </w:p>
  </w:endnote>
  <w:endnote w:type="continuationSeparator" w:id="0">
    <w:p w14:paraId="4E7CB257" w14:textId="77777777" w:rsidR="008126C7" w:rsidRDefault="0081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356D" w14:textId="77777777" w:rsidR="005437DA" w:rsidRDefault="00000000">
    <w:pPr>
      <w:pStyle w:val="HeaderFooter"/>
      <w:tabs>
        <w:tab w:val="clear" w:pos="9020"/>
        <w:tab w:val="center" w:pos="5400"/>
        <w:tab w:val="right" w:pos="10800"/>
      </w:tabs>
    </w:pPr>
    <w:r>
      <w:tab/>
    </w:r>
    <w:r>
      <w:fldChar w:fldCharType="begin"/>
    </w:r>
    <w:r>
      <w:instrText xml:space="preserve"> PAGE </w:instrText>
    </w:r>
    <w:r>
      <w:fldChar w:fldCharType="separate"/>
    </w:r>
    <w:r w:rsidR="002212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5CFB" w14:textId="77777777" w:rsidR="008126C7" w:rsidRDefault="008126C7">
      <w:r>
        <w:separator/>
      </w:r>
    </w:p>
  </w:footnote>
  <w:footnote w:type="continuationSeparator" w:id="0">
    <w:p w14:paraId="447C5427" w14:textId="77777777" w:rsidR="008126C7" w:rsidRDefault="0081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F85" w14:textId="77777777" w:rsidR="005437DA" w:rsidRDefault="005437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DA"/>
    <w:rsid w:val="002212A7"/>
    <w:rsid w:val="005437DA"/>
    <w:rsid w:val="0081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E105"/>
  <w15:docId w15:val="{BB9A6CE5-69E0-44DD-B1E7-0542D7AB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lliamsinstitute.law.ucla.edu/research/estimating-the-economic-impact-of-marriage-for-same-sex-couples-one-year-after-obergefel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3153</Words>
  <Characters>17976</Characters>
  <Application>Microsoft Office Word</Application>
  <DocSecurity>0</DocSecurity>
  <Lines>149</Lines>
  <Paragraphs>42</Paragraphs>
  <ScaleCrop>false</ScaleCrop>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2023-04-12T19:46:00Z</dcterms:created>
  <dcterms:modified xsi:type="dcterms:W3CDTF">2023-04-12T19:46:00Z</dcterms:modified>
</cp:coreProperties>
</file>